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347" w:rsidRPr="0050568E" w:rsidRDefault="00B56370" w:rsidP="00CA372F">
      <w:pPr>
        <w:pStyle w:val="Web"/>
        <w:spacing w:before="0" w:beforeAutospacing="0" w:after="30" w:afterAutospacing="0"/>
        <w:jc w:val="center"/>
        <w:rPr>
          <w:rFonts w:ascii="標楷體" w:eastAsia="標楷體" w:hAnsi="標楷體" w:cs="Arial"/>
          <w:color w:val="656464"/>
          <w:spacing w:val="3"/>
          <w:sz w:val="28"/>
          <w:szCs w:val="28"/>
        </w:rPr>
      </w:pPr>
      <w:bookmarkStart w:id="0" w:name="_GoBack"/>
      <w:bookmarkEnd w:id="0"/>
      <w:r w:rsidRPr="0050568E">
        <w:rPr>
          <w:rFonts w:ascii="標楷體" w:eastAsia="標楷體" w:hAnsi="標楷體" w:cs="Arial"/>
          <w:color w:val="373737"/>
          <w:sz w:val="36"/>
          <w:szCs w:val="36"/>
        </w:rPr>
        <w:t>過動世代，教養新挑戰？</w:t>
      </w:r>
    </w:p>
    <w:p w:rsidR="00CA372F" w:rsidRPr="00346B8B" w:rsidRDefault="009A0237" w:rsidP="00CA372F">
      <w:pPr>
        <w:widowControl/>
        <w:jc w:val="right"/>
        <w:outlineLvl w:val="0"/>
        <w:rPr>
          <w:rFonts w:ascii="Arial" w:hAnsi="Arial" w:cs="Arial"/>
          <w:b/>
          <w:bCs/>
          <w:color w:val="373737"/>
          <w:kern w:val="36"/>
          <w:sz w:val="28"/>
          <w:szCs w:val="28"/>
        </w:rPr>
      </w:pPr>
      <w:r>
        <w:rPr>
          <w:rFonts w:ascii="標楷體" w:eastAsia="標楷體" w:hAnsi="標楷體" w:cs="Arial" w:hint="eastAsia"/>
          <w:color w:val="656464"/>
          <w:spacing w:val="3"/>
        </w:rPr>
        <w:t xml:space="preserve">    </w:t>
      </w:r>
      <w:r w:rsidR="00CA372F" w:rsidRPr="00F42603">
        <w:rPr>
          <w:rFonts w:ascii="標楷體" w:eastAsia="標楷體" w:hAnsi="標楷體" w:cs="Arial" w:hint="eastAsia"/>
          <w:color w:val="373737"/>
          <w:spacing w:val="3"/>
          <w:kern w:val="0"/>
          <w:szCs w:val="24"/>
        </w:rPr>
        <w:t xml:space="preserve">    </w:t>
      </w:r>
      <w:r w:rsidR="00CA372F" w:rsidRPr="001C5B94">
        <w:rPr>
          <w:rFonts w:hint="eastAsia"/>
        </w:rPr>
        <w:t>輔導</w:t>
      </w:r>
      <w:r w:rsidR="00CA372F" w:rsidRPr="001C5B94">
        <w:rPr>
          <w:rFonts w:hint="eastAsia"/>
          <w:lang w:eastAsia="zh-HK"/>
        </w:rPr>
        <w:t>文粹</w:t>
      </w:r>
      <w:r w:rsidR="00CA372F" w:rsidRPr="001C5B94">
        <w:t>–</w:t>
      </w:r>
      <w:r w:rsidR="00CA372F">
        <w:rPr>
          <w:rFonts w:hint="eastAsia"/>
        </w:rPr>
        <w:t>特殊</w:t>
      </w:r>
      <w:r w:rsidR="00CA372F">
        <w:t>教育</w:t>
      </w:r>
    </w:p>
    <w:p w:rsidR="00ED3B9F" w:rsidRDefault="00ED3B9F" w:rsidP="00ED3B9F">
      <w:pPr>
        <w:pStyle w:val="Web"/>
        <w:spacing w:beforeLines="100" w:before="360" w:beforeAutospacing="0" w:after="30" w:afterAutospacing="0"/>
        <w:ind w:left="480" w:hangingChars="200" w:hanging="480"/>
        <w:rPr>
          <w:rFonts w:ascii="標楷體" w:eastAsia="標楷體" w:hAnsi="標楷體" w:cs="Arial"/>
          <w:spacing w:val="3"/>
        </w:rPr>
      </w:pPr>
      <w:r>
        <w:rPr>
          <w:noProof/>
        </w:rPr>
        <w:drawing>
          <wp:anchor distT="0" distB="0" distL="114300" distR="114300" simplePos="0" relativeHeight="251658240" behindDoc="1" locked="0" layoutInCell="1" allowOverlap="1">
            <wp:simplePos x="0" y="0"/>
            <wp:positionH relativeFrom="column">
              <wp:posOffset>885825</wp:posOffset>
            </wp:positionH>
            <wp:positionV relativeFrom="paragraph">
              <wp:posOffset>247650</wp:posOffset>
            </wp:positionV>
            <wp:extent cx="3790800" cy="1800000"/>
            <wp:effectExtent l="0" t="0" r="635" b="0"/>
            <wp:wrapTight wrapText="bothSides">
              <wp:wrapPolygon edited="0">
                <wp:start x="0" y="0"/>
                <wp:lineTo x="0" y="21265"/>
                <wp:lineTo x="21495" y="21265"/>
                <wp:lineTo x="21495"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790800" cy="1800000"/>
                    </a:xfrm>
                    <a:prstGeom prst="rect">
                      <a:avLst/>
                    </a:prstGeom>
                  </pic:spPr>
                </pic:pic>
              </a:graphicData>
            </a:graphic>
            <wp14:sizeRelH relativeFrom="margin">
              <wp14:pctWidth>0</wp14:pctWidth>
            </wp14:sizeRelH>
            <wp14:sizeRelV relativeFrom="margin">
              <wp14:pctHeight>0</wp14:pctHeight>
            </wp14:sizeRelV>
          </wp:anchor>
        </w:drawing>
      </w:r>
    </w:p>
    <w:p w:rsidR="00ED3B9F" w:rsidRDefault="00ED3B9F" w:rsidP="00ED3B9F">
      <w:pPr>
        <w:pStyle w:val="Web"/>
        <w:spacing w:beforeLines="100" w:before="360" w:beforeAutospacing="0" w:after="30" w:afterAutospacing="0"/>
        <w:ind w:left="492" w:hangingChars="200" w:hanging="492"/>
        <w:rPr>
          <w:rFonts w:ascii="標楷體" w:eastAsia="標楷體" w:hAnsi="標楷體" w:cs="Arial"/>
          <w:spacing w:val="3"/>
        </w:rPr>
      </w:pPr>
    </w:p>
    <w:p w:rsidR="00ED3B9F" w:rsidRDefault="00ED3B9F" w:rsidP="00ED3B9F">
      <w:pPr>
        <w:pStyle w:val="Web"/>
        <w:spacing w:beforeLines="100" w:before="360" w:beforeAutospacing="0" w:after="30" w:afterAutospacing="0"/>
        <w:ind w:left="492" w:hangingChars="200" w:hanging="492"/>
        <w:rPr>
          <w:rFonts w:ascii="標楷體" w:eastAsia="標楷體" w:hAnsi="標楷體" w:cs="Arial"/>
          <w:spacing w:val="3"/>
        </w:rPr>
      </w:pPr>
    </w:p>
    <w:p w:rsidR="00ED3B9F" w:rsidRDefault="00ED3B9F" w:rsidP="00ED3B9F">
      <w:pPr>
        <w:pStyle w:val="Web"/>
        <w:spacing w:beforeLines="100" w:before="360" w:beforeAutospacing="0" w:after="30" w:afterAutospacing="0"/>
        <w:ind w:left="492" w:hangingChars="200" w:hanging="492"/>
        <w:rPr>
          <w:rFonts w:ascii="標楷體" w:eastAsia="標楷體" w:hAnsi="標楷體" w:cs="Arial"/>
          <w:spacing w:val="3"/>
        </w:rPr>
      </w:pPr>
    </w:p>
    <w:p w:rsidR="00ED3B9F" w:rsidRDefault="00ED3B9F" w:rsidP="00ED3B9F">
      <w:pPr>
        <w:pStyle w:val="Web"/>
        <w:spacing w:beforeLines="100" w:before="360" w:beforeAutospacing="0" w:after="30" w:afterAutospacing="0"/>
        <w:ind w:left="492" w:hangingChars="200" w:hanging="492"/>
        <w:rPr>
          <w:rFonts w:ascii="標楷體" w:eastAsia="標楷體" w:hAnsi="標楷體" w:cs="Arial"/>
          <w:spacing w:val="3"/>
        </w:rPr>
      </w:pPr>
    </w:p>
    <w:p w:rsidR="009A0237" w:rsidRPr="00CA372F" w:rsidRDefault="009A0237" w:rsidP="00ED3B9F">
      <w:pPr>
        <w:pStyle w:val="Web"/>
        <w:spacing w:before="0" w:beforeAutospacing="0" w:after="30" w:afterAutospacing="0"/>
        <w:ind w:firstLineChars="200" w:firstLine="492"/>
        <w:rPr>
          <w:rFonts w:ascii="標楷體" w:eastAsia="標楷體" w:hAnsi="標楷體" w:cs="Arial"/>
          <w:spacing w:val="3"/>
        </w:rPr>
      </w:pPr>
      <w:r w:rsidRPr="00CA372F">
        <w:rPr>
          <w:rFonts w:ascii="標楷體" w:eastAsia="標楷體" w:hAnsi="標楷體" w:cs="Arial"/>
          <w:spacing w:val="3"/>
        </w:rPr>
        <w:t>過動世代應該被視為是一種特質，而不是標籤。標籤化讓過動世代成為一個立場對立、是非分明敏感的議題，沒有辦法討論和學習。但只有接受這種特質，才能正確的理解和支持孩子認識自己。</w:t>
      </w:r>
    </w:p>
    <w:p w:rsidR="009A0237" w:rsidRPr="00CA372F" w:rsidRDefault="009A0237" w:rsidP="00EA4AE8">
      <w:pPr>
        <w:pStyle w:val="Web"/>
        <w:spacing w:beforeLines="100" w:before="360" w:beforeAutospacing="0" w:after="30" w:afterAutospacing="0"/>
        <w:ind w:firstLineChars="200" w:firstLine="492"/>
        <w:rPr>
          <w:rFonts w:ascii="標楷體" w:eastAsia="標楷體" w:hAnsi="標楷體" w:cs="Arial"/>
          <w:spacing w:val="3"/>
        </w:rPr>
      </w:pPr>
      <w:r w:rsidRPr="00CA372F">
        <w:rPr>
          <w:rFonts w:ascii="標楷體" w:eastAsia="標楷體" w:hAnsi="標楷體" w:cs="Arial"/>
          <w:spacing w:val="3"/>
        </w:rPr>
        <w:t>最近10年內，情緒障礙的小學生成長2.2倍，自閉症小學生人數也成長1.9倍。這一群快速成長的過動世代，有著難以言說、不被理解的「隱形障礙｣，目前已經成為中小學特教生中的主流。10年前，情緒障礙加上自閉症的小學生只占特教生7.6%，但是現在已經逼近兩成。也就是說，小學階段的特教生中，幾乎每5個就有一個是屬於過動世代的「隱形障礙｣特教生。</w:t>
      </w:r>
    </w:p>
    <w:p w:rsidR="009A0237" w:rsidRPr="00CA372F" w:rsidRDefault="009A0237" w:rsidP="00EA4AE8">
      <w:pPr>
        <w:pStyle w:val="Web"/>
        <w:spacing w:beforeLines="100" w:before="360" w:beforeAutospacing="0" w:after="30" w:afterAutospacing="0"/>
        <w:ind w:firstLineChars="200" w:firstLine="492"/>
        <w:rPr>
          <w:rFonts w:ascii="標楷體" w:eastAsia="標楷體" w:hAnsi="標楷體" w:cs="Arial"/>
          <w:spacing w:val="3"/>
        </w:rPr>
      </w:pPr>
      <w:r w:rsidRPr="00CA372F">
        <w:rPr>
          <w:rFonts w:ascii="標楷體" w:eastAsia="標楷體" w:hAnsi="標楷體" w:cs="Arial"/>
          <w:spacing w:val="3"/>
        </w:rPr>
        <w:t>過動世代給大人帶來了很大的教養挫折和愧疚感，這是一種「病｣？是大人沒教好？方法不對？還是根本因為這個時代已經被設定好的教養規格就是不符合過動世代的成長？</w:t>
      </w:r>
    </w:p>
    <w:p w:rsidR="009A0237" w:rsidRPr="00CA372F" w:rsidRDefault="009A0237" w:rsidP="00EA4AE8">
      <w:pPr>
        <w:pStyle w:val="Web"/>
        <w:spacing w:beforeLines="100" w:before="360" w:beforeAutospacing="0" w:after="30" w:afterAutospacing="0"/>
        <w:ind w:firstLineChars="200" w:firstLine="492"/>
        <w:rPr>
          <w:rFonts w:ascii="標楷體" w:eastAsia="標楷體" w:hAnsi="標楷體" w:cs="Arial"/>
          <w:spacing w:val="3"/>
        </w:rPr>
      </w:pPr>
      <w:r w:rsidRPr="00CA372F">
        <w:rPr>
          <w:rFonts w:ascii="標楷體" w:eastAsia="標楷體" w:hAnsi="標楷體" w:cs="Arial"/>
          <w:spacing w:val="3"/>
        </w:rPr>
        <w:t>台北市市長候選人柯文哲的太太陳佩琪，自己是小兒科醫師，媒體上更展現犀利人妻的幹練。但是，當她面對亞斯伯格症的兒子時，柯文哲覺得沒什麼值得大驚小怪，因為自己「小時候就這樣｣。陳佩琪也因此質疑自己：「是不是神經太小條？｣更充滿愧疚的不斷反問：「為什麼是我的孩子？怎麼生出這樣的小孩？｣</w:t>
      </w:r>
    </w:p>
    <w:p w:rsidR="009A0237" w:rsidRPr="00CA372F" w:rsidRDefault="009A0237" w:rsidP="00EA4AE8">
      <w:pPr>
        <w:pStyle w:val="Web"/>
        <w:spacing w:beforeLines="100" w:before="360" w:beforeAutospacing="0" w:after="30" w:afterAutospacing="0"/>
        <w:ind w:firstLineChars="200" w:firstLine="492"/>
        <w:rPr>
          <w:rFonts w:ascii="標楷體" w:eastAsia="標楷體" w:hAnsi="標楷體" w:cs="Arial"/>
          <w:spacing w:val="3"/>
        </w:rPr>
      </w:pPr>
      <w:r w:rsidRPr="00CA372F">
        <w:rPr>
          <w:rFonts w:ascii="標楷體" w:eastAsia="標楷體" w:hAnsi="標楷體" w:cs="Arial"/>
          <w:spacing w:val="3"/>
        </w:rPr>
        <w:t>近年來，過動世代中小學生人數暴增，主要是因為定義的門戶大開。以前並不是不存在，而是沒有被承認和發現。</w:t>
      </w:r>
    </w:p>
    <w:p w:rsidR="009A0237" w:rsidRPr="00CA372F" w:rsidRDefault="009A0237" w:rsidP="00EA4AE8">
      <w:pPr>
        <w:pStyle w:val="Web"/>
        <w:spacing w:beforeLines="100" w:before="360" w:beforeAutospacing="0" w:after="30" w:afterAutospacing="0"/>
        <w:ind w:firstLineChars="200" w:firstLine="492"/>
        <w:rPr>
          <w:rFonts w:ascii="標楷體" w:eastAsia="標楷體" w:hAnsi="標楷體" w:cs="Arial"/>
          <w:spacing w:val="3"/>
        </w:rPr>
      </w:pPr>
      <w:r w:rsidRPr="00CA372F">
        <w:rPr>
          <w:rFonts w:ascii="標楷體" w:eastAsia="標楷體" w:hAnsi="標楷體" w:cs="Arial"/>
          <w:spacing w:val="3"/>
        </w:rPr>
        <w:t>知名漫畫家朱德庸，在53歲時，才知道自己是亞斯伯格症，一下子理解了童年的困頓。朱德庸中小學階段是教育體系下的「魯蛇｣，永遠和好學生沾</w:t>
      </w:r>
      <w:r w:rsidRPr="00CA372F">
        <w:rPr>
          <w:rFonts w:ascii="標楷體" w:eastAsia="標楷體" w:hAnsi="標楷體" w:cs="Arial"/>
          <w:spacing w:val="3"/>
        </w:rPr>
        <w:lastRenderedPageBreak/>
        <w:t>不上邊。「想起小時候真的很難受，也不知道為什麼，以為全是我的錯，『亞斯』讓我慢慢釋懷，｣朱德庸接受《親子天下》專訪時說。</w:t>
      </w:r>
    </w:p>
    <w:p w:rsidR="009A0237" w:rsidRPr="00CA372F" w:rsidRDefault="009A0237" w:rsidP="00EA4AE8">
      <w:pPr>
        <w:pStyle w:val="Web"/>
        <w:spacing w:beforeLines="100" w:before="360" w:beforeAutospacing="0" w:after="30" w:afterAutospacing="0"/>
        <w:ind w:firstLineChars="200" w:firstLine="492"/>
        <w:rPr>
          <w:rFonts w:ascii="標楷體" w:eastAsia="標楷體" w:hAnsi="標楷體" w:cs="Arial"/>
          <w:spacing w:val="3"/>
        </w:rPr>
      </w:pPr>
      <w:r w:rsidRPr="00CA372F">
        <w:rPr>
          <w:rFonts w:ascii="標楷體" w:eastAsia="標楷體" w:hAnsi="標楷體" w:cs="Arial"/>
          <w:spacing w:val="3"/>
        </w:rPr>
        <w:t>這一代的家長再也不期待孩子說了就聽，不聽就打。但是當把管教的寬容度打開，卻面對愈來愈多教養難題，是無法從成長經驗中找答案。過動世代人數暴增，但是家長和老師卻沒有準備好該如何面對。沒有準備好的心理狀態中，常常看到因為家長無法接受、老師沒有支援，溝通發生衝突。沒有裝備足夠的專業知識，也讓許多大人相信面對過動世代，只需「對症下藥｣，就能看到孩子行為改變。</w:t>
      </w:r>
    </w:p>
    <w:p w:rsidR="009A0237" w:rsidRPr="00CA372F" w:rsidRDefault="009A0237" w:rsidP="00EA4AE8">
      <w:pPr>
        <w:pStyle w:val="Web"/>
        <w:spacing w:beforeLines="100" w:before="360" w:beforeAutospacing="0" w:after="30" w:afterAutospacing="0"/>
        <w:ind w:firstLineChars="200" w:firstLine="492"/>
        <w:rPr>
          <w:rFonts w:ascii="標楷體" w:eastAsia="標楷體" w:hAnsi="標楷體" w:cs="Arial"/>
          <w:spacing w:val="3"/>
        </w:rPr>
      </w:pPr>
      <w:r w:rsidRPr="00CA372F">
        <w:rPr>
          <w:rFonts w:ascii="標楷體" w:eastAsia="標楷體" w:hAnsi="標楷體" w:cs="Arial"/>
          <w:spacing w:val="3"/>
        </w:rPr>
        <w:t>過動世代應該被視為是一種特質，而不是標籤。標籤化讓過動世代成為一個立場對立、是非分明敏感的議題，沒有辦法討論和學習。但只有接受這種特質，才能正確的理解和支持孩子認識自己。</w:t>
      </w:r>
    </w:p>
    <w:p w:rsidR="009A0237" w:rsidRPr="00CA372F" w:rsidRDefault="002E38DB" w:rsidP="00CA372F">
      <w:pPr>
        <w:pStyle w:val="Web"/>
        <w:spacing w:before="0" w:beforeAutospacing="0" w:after="30" w:afterAutospacing="0"/>
        <w:jc w:val="right"/>
        <w:rPr>
          <w:rFonts w:ascii="標楷體" w:eastAsia="標楷體" w:hAnsi="標楷體"/>
        </w:rPr>
      </w:pPr>
      <w:hyperlink r:id="rId7" w:tgtFrame="_blank" w:history="1">
        <w:r w:rsidR="00CA372F" w:rsidRPr="00CA372F">
          <w:rPr>
            <w:rStyle w:val="a3"/>
            <w:rFonts w:ascii="標楷體" w:eastAsia="標楷體" w:hAnsi="標楷體" w:cs="Arial"/>
            <w:color w:val="auto"/>
            <w:spacing w:val="3"/>
            <w:u w:val="none"/>
            <w:bdr w:val="none" w:sz="0" w:space="0" w:color="auto" w:frame="1"/>
          </w:rPr>
          <w:t>作者:</w:t>
        </w:r>
        <w:r w:rsidR="00CA372F" w:rsidRPr="00CA372F">
          <w:t xml:space="preserve"> </w:t>
        </w:r>
        <w:r w:rsidR="00CA372F" w:rsidRPr="00CA372F">
          <w:rPr>
            <w:rStyle w:val="a3"/>
            <w:rFonts w:ascii="標楷體" w:eastAsia="標楷體" w:hAnsi="標楷體" w:cs="Arial"/>
            <w:color w:val="auto"/>
            <w:spacing w:val="3"/>
            <w:u w:val="none"/>
            <w:bdr w:val="none" w:sz="0" w:space="0" w:color="auto" w:frame="1"/>
          </w:rPr>
          <w:t>陳雅慧(親子天下)</w:t>
        </w:r>
      </w:hyperlink>
    </w:p>
    <w:sectPr w:rsidR="009A0237" w:rsidRPr="00CA372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8DB" w:rsidRDefault="002E38DB" w:rsidP="008A324F">
      <w:r>
        <w:separator/>
      </w:r>
    </w:p>
  </w:endnote>
  <w:endnote w:type="continuationSeparator" w:id="0">
    <w:p w:rsidR="002E38DB" w:rsidRDefault="002E38DB" w:rsidP="008A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8DB" w:rsidRDefault="002E38DB" w:rsidP="008A324F">
      <w:r>
        <w:separator/>
      </w:r>
    </w:p>
  </w:footnote>
  <w:footnote w:type="continuationSeparator" w:id="0">
    <w:p w:rsidR="002E38DB" w:rsidRDefault="002E38DB" w:rsidP="008A3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BC0"/>
    <w:rsid w:val="00141554"/>
    <w:rsid w:val="002E38DB"/>
    <w:rsid w:val="0036135B"/>
    <w:rsid w:val="0050568E"/>
    <w:rsid w:val="005C2B86"/>
    <w:rsid w:val="00674347"/>
    <w:rsid w:val="008A324F"/>
    <w:rsid w:val="009A0237"/>
    <w:rsid w:val="00B56370"/>
    <w:rsid w:val="00BE6DE0"/>
    <w:rsid w:val="00CA372F"/>
    <w:rsid w:val="00E20BC0"/>
    <w:rsid w:val="00EA4AE8"/>
    <w:rsid w:val="00ED3B9F"/>
    <w:rsid w:val="00F673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32B91E-76E8-4EF3-AD64-13E864B9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E20BC0"/>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E20BC0"/>
    <w:rPr>
      <w:rFonts w:ascii="新細明體" w:eastAsia="新細明體" w:hAnsi="新細明體" w:cs="新細明體"/>
      <w:b/>
      <w:bCs/>
      <w:kern w:val="36"/>
      <w:sz w:val="48"/>
      <w:szCs w:val="48"/>
    </w:rPr>
  </w:style>
  <w:style w:type="paragraph" w:styleId="Web">
    <w:name w:val="Normal (Web)"/>
    <w:basedOn w:val="a"/>
    <w:uiPriority w:val="99"/>
    <w:unhideWhenUsed/>
    <w:rsid w:val="00E20BC0"/>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E20BC0"/>
    <w:rPr>
      <w:color w:val="0000FF"/>
      <w:u w:val="single"/>
    </w:rPr>
  </w:style>
  <w:style w:type="character" w:styleId="a4">
    <w:name w:val="Strong"/>
    <w:basedOn w:val="a0"/>
    <w:uiPriority w:val="22"/>
    <w:qFormat/>
    <w:rsid w:val="00E20BC0"/>
    <w:rPr>
      <w:b/>
      <w:bCs/>
    </w:rPr>
  </w:style>
  <w:style w:type="paragraph" w:styleId="a5">
    <w:name w:val="header"/>
    <w:basedOn w:val="a"/>
    <w:link w:val="a6"/>
    <w:uiPriority w:val="99"/>
    <w:unhideWhenUsed/>
    <w:rsid w:val="008A324F"/>
    <w:pPr>
      <w:tabs>
        <w:tab w:val="center" w:pos="4153"/>
        <w:tab w:val="right" w:pos="8306"/>
      </w:tabs>
      <w:snapToGrid w:val="0"/>
    </w:pPr>
    <w:rPr>
      <w:sz w:val="20"/>
      <w:szCs w:val="20"/>
    </w:rPr>
  </w:style>
  <w:style w:type="character" w:customStyle="1" w:styleId="a6">
    <w:name w:val="頁首 字元"/>
    <w:basedOn w:val="a0"/>
    <w:link w:val="a5"/>
    <w:uiPriority w:val="99"/>
    <w:rsid w:val="008A324F"/>
    <w:rPr>
      <w:sz w:val="20"/>
      <w:szCs w:val="20"/>
    </w:rPr>
  </w:style>
  <w:style w:type="paragraph" w:styleId="a7">
    <w:name w:val="footer"/>
    <w:basedOn w:val="a"/>
    <w:link w:val="a8"/>
    <w:uiPriority w:val="99"/>
    <w:unhideWhenUsed/>
    <w:rsid w:val="008A324F"/>
    <w:pPr>
      <w:tabs>
        <w:tab w:val="center" w:pos="4153"/>
        <w:tab w:val="right" w:pos="8306"/>
      </w:tabs>
      <w:snapToGrid w:val="0"/>
    </w:pPr>
    <w:rPr>
      <w:sz w:val="20"/>
      <w:szCs w:val="20"/>
    </w:rPr>
  </w:style>
  <w:style w:type="character" w:customStyle="1" w:styleId="a8">
    <w:name w:val="頁尾 字元"/>
    <w:basedOn w:val="a0"/>
    <w:link w:val="a7"/>
    <w:uiPriority w:val="99"/>
    <w:rsid w:val="008A324F"/>
    <w:rPr>
      <w:sz w:val="20"/>
      <w:szCs w:val="20"/>
    </w:rPr>
  </w:style>
  <w:style w:type="paragraph" w:styleId="a9">
    <w:name w:val="Balloon Text"/>
    <w:basedOn w:val="a"/>
    <w:link w:val="aa"/>
    <w:uiPriority w:val="99"/>
    <w:semiHidden/>
    <w:unhideWhenUsed/>
    <w:rsid w:val="008A324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A32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431691">
      <w:bodyDiv w:val="1"/>
      <w:marLeft w:val="0"/>
      <w:marRight w:val="0"/>
      <w:marTop w:val="0"/>
      <w:marBottom w:val="0"/>
      <w:divBdr>
        <w:top w:val="none" w:sz="0" w:space="0" w:color="auto"/>
        <w:left w:val="none" w:sz="0" w:space="0" w:color="auto"/>
        <w:bottom w:val="none" w:sz="0" w:space="0" w:color="auto"/>
        <w:right w:val="none" w:sz="0" w:space="0" w:color="auto"/>
      </w:divBdr>
    </w:div>
    <w:div w:id="825904102">
      <w:bodyDiv w:val="1"/>
      <w:marLeft w:val="0"/>
      <w:marRight w:val="0"/>
      <w:marTop w:val="0"/>
      <w:marBottom w:val="0"/>
      <w:divBdr>
        <w:top w:val="none" w:sz="0" w:space="0" w:color="auto"/>
        <w:left w:val="none" w:sz="0" w:space="0" w:color="auto"/>
        <w:bottom w:val="none" w:sz="0" w:space="0" w:color="auto"/>
        <w:right w:val="none" w:sz="0" w:space="0" w:color="auto"/>
      </w:divBdr>
      <w:divsChild>
        <w:div w:id="2110271693">
          <w:marLeft w:val="0"/>
          <w:marRight w:val="0"/>
          <w:marTop w:val="0"/>
          <w:marBottom w:val="0"/>
          <w:divBdr>
            <w:top w:val="none" w:sz="0" w:space="0" w:color="auto"/>
            <w:left w:val="none" w:sz="0" w:space="0" w:color="auto"/>
            <w:bottom w:val="none" w:sz="0" w:space="0" w:color="auto"/>
            <w:right w:val="none" w:sz="0" w:space="0" w:color="auto"/>
          </w:divBdr>
        </w:div>
        <w:div w:id="1194463804">
          <w:marLeft w:val="0"/>
          <w:marRight w:val="0"/>
          <w:marTop w:val="0"/>
          <w:marBottom w:val="0"/>
          <w:divBdr>
            <w:top w:val="none" w:sz="0" w:space="0" w:color="auto"/>
            <w:left w:val="none" w:sz="0" w:space="0" w:color="auto"/>
            <w:bottom w:val="none" w:sz="0" w:space="0" w:color="auto"/>
            <w:right w:val="none" w:sz="0" w:space="0" w:color="auto"/>
          </w:divBdr>
        </w:div>
        <w:div w:id="331641629">
          <w:marLeft w:val="0"/>
          <w:marRight w:val="0"/>
          <w:marTop w:val="0"/>
          <w:marBottom w:val="0"/>
          <w:divBdr>
            <w:top w:val="none" w:sz="0" w:space="0" w:color="auto"/>
            <w:left w:val="none" w:sz="0" w:space="0" w:color="auto"/>
            <w:bottom w:val="none" w:sz="0" w:space="0" w:color="auto"/>
            <w:right w:val="none" w:sz="0" w:space="0" w:color="auto"/>
          </w:divBdr>
        </w:div>
        <w:div w:id="1064794706">
          <w:marLeft w:val="0"/>
          <w:marRight w:val="0"/>
          <w:marTop w:val="0"/>
          <w:marBottom w:val="0"/>
          <w:divBdr>
            <w:top w:val="none" w:sz="0" w:space="0" w:color="auto"/>
            <w:left w:val="none" w:sz="0" w:space="0" w:color="auto"/>
            <w:bottom w:val="none" w:sz="0" w:space="0" w:color="auto"/>
            <w:right w:val="none" w:sz="0" w:space="0" w:color="auto"/>
          </w:divBdr>
        </w:div>
        <w:div w:id="977035040">
          <w:marLeft w:val="0"/>
          <w:marRight w:val="0"/>
          <w:marTop w:val="0"/>
          <w:marBottom w:val="0"/>
          <w:divBdr>
            <w:top w:val="none" w:sz="0" w:space="0" w:color="auto"/>
            <w:left w:val="none" w:sz="0" w:space="0" w:color="auto"/>
            <w:bottom w:val="none" w:sz="0" w:space="0" w:color="auto"/>
            <w:right w:val="none" w:sz="0" w:space="0" w:color="auto"/>
          </w:divBdr>
        </w:div>
        <w:div w:id="2092390164">
          <w:marLeft w:val="0"/>
          <w:marRight w:val="0"/>
          <w:marTop w:val="0"/>
          <w:marBottom w:val="0"/>
          <w:divBdr>
            <w:top w:val="none" w:sz="0" w:space="0" w:color="auto"/>
            <w:left w:val="none" w:sz="0" w:space="0" w:color="auto"/>
            <w:bottom w:val="none" w:sz="0" w:space="0" w:color="auto"/>
            <w:right w:val="none" w:sz="0" w:space="0" w:color="auto"/>
          </w:divBdr>
        </w:div>
        <w:div w:id="699938881">
          <w:marLeft w:val="0"/>
          <w:marRight w:val="0"/>
          <w:marTop w:val="0"/>
          <w:marBottom w:val="0"/>
          <w:divBdr>
            <w:top w:val="none" w:sz="0" w:space="0" w:color="auto"/>
            <w:left w:val="none" w:sz="0" w:space="0" w:color="auto"/>
            <w:bottom w:val="none" w:sz="0" w:space="0" w:color="auto"/>
            <w:right w:val="none" w:sz="0" w:space="0" w:color="auto"/>
          </w:divBdr>
        </w:div>
        <w:div w:id="599024753">
          <w:marLeft w:val="0"/>
          <w:marRight w:val="0"/>
          <w:marTop w:val="0"/>
          <w:marBottom w:val="0"/>
          <w:divBdr>
            <w:top w:val="none" w:sz="0" w:space="0" w:color="auto"/>
            <w:left w:val="none" w:sz="0" w:space="0" w:color="auto"/>
            <w:bottom w:val="none" w:sz="0" w:space="0" w:color="auto"/>
            <w:right w:val="none" w:sz="0" w:space="0" w:color="auto"/>
          </w:divBdr>
        </w:div>
        <w:div w:id="1797869582">
          <w:marLeft w:val="0"/>
          <w:marRight w:val="0"/>
          <w:marTop w:val="0"/>
          <w:marBottom w:val="0"/>
          <w:divBdr>
            <w:top w:val="none" w:sz="0" w:space="0" w:color="auto"/>
            <w:left w:val="none" w:sz="0" w:space="0" w:color="auto"/>
            <w:bottom w:val="none" w:sz="0" w:space="0" w:color="auto"/>
            <w:right w:val="none" w:sz="0" w:space="0" w:color="auto"/>
          </w:divBdr>
        </w:div>
        <w:div w:id="1240292923">
          <w:marLeft w:val="0"/>
          <w:marRight w:val="0"/>
          <w:marTop w:val="0"/>
          <w:marBottom w:val="0"/>
          <w:divBdr>
            <w:top w:val="none" w:sz="0" w:space="0" w:color="auto"/>
            <w:left w:val="none" w:sz="0" w:space="0" w:color="auto"/>
            <w:bottom w:val="none" w:sz="0" w:space="0" w:color="auto"/>
            <w:right w:val="none" w:sz="0" w:space="0" w:color="auto"/>
          </w:divBdr>
        </w:div>
        <w:div w:id="780536089">
          <w:marLeft w:val="0"/>
          <w:marRight w:val="0"/>
          <w:marTop w:val="0"/>
          <w:marBottom w:val="0"/>
          <w:divBdr>
            <w:top w:val="none" w:sz="0" w:space="0" w:color="auto"/>
            <w:left w:val="none" w:sz="0" w:space="0" w:color="auto"/>
            <w:bottom w:val="none" w:sz="0" w:space="0" w:color="auto"/>
            <w:right w:val="none" w:sz="0" w:space="0" w:color="auto"/>
          </w:divBdr>
        </w:div>
        <w:div w:id="11421945">
          <w:marLeft w:val="0"/>
          <w:marRight w:val="0"/>
          <w:marTop w:val="0"/>
          <w:marBottom w:val="0"/>
          <w:divBdr>
            <w:top w:val="none" w:sz="0" w:space="0" w:color="auto"/>
            <w:left w:val="none" w:sz="0" w:space="0" w:color="auto"/>
            <w:bottom w:val="none" w:sz="0" w:space="0" w:color="auto"/>
            <w:right w:val="none" w:sz="0" w:space="0" w:color="auto"/>
          </w:divBdr>
        </w:div>
        <w:div w:id="501430383">
          <w:marLeft w:val="0"/>
          <w:marRight w:val="0"/>
          <w:marTop w:val="0"/>
          <w:marBottom w:val="0"/>
          <w:divBdr>
            <w:top w:val="none" w:sz="0" w:space="0" w:color="auto"/>
            <w:left w:val="none" w:sz="0" w:space="0" w:color="auto"/>
            <w:bottom w:val="none" w:sz="0" w:space="0" w:color="auto"/>
            <w:right w:val="none" w:sz="0" w:space="0" w:color="auto"/>
          </w:divBdr>
        </w:div>
        <w:div w:id="179666888">
          <w:marLeft w:val="0"/>
          <w:marRight w:val="0"/>
          <w:marTop w:val="0"/>
          <w:marBottom w:val="0"/>
          <w:divBdr>
            <w:top w:val="none" w:sz="0" w:space="0" w:color="auto"/>
            <w:left w:val="none" w:sz="0" w:space="0" w:color="auto"/>
            <w:bottom w:val="none" w:sz="0" w:space="0" w:color="auto"/>
            <w:right w:val="none" w:sz="0" w:space="0" w:color="auto"/>
          </w:divBdr>
        </w:div>
        <w:div w:id="1308704224">
          <w:marLeft w:val="0"/>
          <w:marRight w:val="0"/>
          <w:marTop w:val="0"/>
          <w:marBottom w:val="0"/>
          <w:divBdr>
            <w:top w:val="none" w:sz="0" w:space="0" w:color="auto"/>
            <w:left w:val="none" w:sz="0" w:space="0" w:color="auto"/>
            <w:bottom w:val="none" w:sz="0" w:space="0" w:color="auto"/>
            <w:right w:val="none" w:sz="0" w:space="0" w:color="auto"/>
          </w:divBdr>
        </w:div>
        <w:div w:id="1222063568">
          <w:marLeft w:val="0"/>
          <w:marRight w:val="0"/>
          <w:marTop w:val="0"/>
          <w:marBottom w:val="0"/>
          <w:divBdr>
            <w:top w:val="none" w:sz="0" w:space="0" w:color="auto"/>
            <w:left w:val="none" w:sz="0" w:space="0" w:color="auto"/>
            <w:bottom w:val="none" w:sz="0" w:space="0" w:color="auto"/>
            <w:right w:val="none" w:sz="0" w:space="0" w:color="auto"/>
          </w:divBdr>
        </w:div>
        <w:div w:id="292296930">
          <w:marLeft w:val="0"/>
          <w:marRight w:val="0"/>
          <w:marTop w:val="0"/>
          <w:marBottom w:val="0"/>
          <w:divBdr>
            <w:top w:val="none" w:sz="0" w:space="0" w:color="auto"/>
            <w:left w:val="none" w:sz="0" w:space="0" w:color="auto"/>
            <w:bottom w:val="none" w:sz="0" w:space="0" w:color="auto"/>
            <w:right w:val="none" w:sz="0" w:space="0" w:color="auto"/>
          </w:divBdr>
        </w:div>
      </w:divsChild>
    </w:div>
    <w:div w:id="1609192519">
      <w:bodyDiv w:val="1"/>
      <w:marLeft w:val="0"/>
      <w:marRight w:val="0"/>
      <w:marTop w:val="0"/>
      <w:marBottom w:val="0"/>
      <w:divBdr>
        <w:top w:val="none" w:sz="0" w:space="0" w:color="auto"/>
        <w:left w:val="none" w:sz="0" w:space="0" w:color="auto"/>
        <w:bottom w:val="none" w:sz="0" w:space="0" w:color="auto"/>
        <w:right w:val="none" w:sz="0" w:space="0" w:color="auto"/>
      </w:divBdr>
      <w:divsChild>
        <w:div w:id="1790466100">
          <w:marLeft w:val="0"/>
          <w:marRight w:val="0"/>
          <w:marTop w:val="225"/>
          <w:marBottom w:val="300"/>
          <w:divBdr>
            <w:top w:val="none" w:sz="0" w:space="0" w:color="auto"/>
            <w:left w:val="none" w:sz="0" w:space="0" w:color="auto"/>
            <w:bottom w:val="none" w:sz="0" w:space="0" w:color="auto"/>
            <w:right w:val="none" w:sz="0" w:space="0" w:color="auto"/>
          </w:divBdr>
        </w:div>
        <w:div w:id="1698581218">
          <w:marLeft w:val="0"/>
          <w:marRight w:val="0"/>
          <w:marTop w:val="0"/>
          <w:marBottom w:val="0"/>
          <w:divBdr>
            <w:top w:val="none" w:sz="0" w:space="0" w:color="auto"/>
            <w:left w:val="none" w:sz="0" w:space="0" w:color="auto"/>
            <w:bottom w:val="none" w:sz="0" w:space="0" w:color="auto"/>
            <w:right w:val="none" w:sz="0" w:space="0" w:color="auto"/>
          </w:divBdr>
        </w:div>
      </w:divsChild>
    </w:div>
    <w:div w:id="1609461612">
      <w:bodyDiv w:val="1"/>
      <w:marLeft w:val="0"/>
      <w:marRight w:val="0"/>
      <w:marTop w:val="0"/>
      <w:marBottom w:val="0"/>
      <w:divBdr>
        <w:top w:val="none" w:sz="0" w:space="0" w:color="auto"/>
        <w:left w:val="none" w:sz="0" w:space="0" w:color="auto"/>
        <w:bottom w:val="none" w:sz="0" w:space="0" w:color="auto"/>
        <w:right w:val="none" w:sz="0" w:space="0" w:color="auto"/>
      </w:divBdr>
    </w:div>
    <w:div w:id="1683316711">
      <w:bodyDiv w:val="1"/>
      <w:marLeft w:val="0"/>
      <w:marRight w:val="0"/>
      <w:marTop w:val="0"/>
      <w:marBottom w:val="0"/>
      <w:divBdr>
        <w:top w:val="none" w:sz="0" w:space="0" w:color="auto"/>
        <w:left w:val="none" w:sz="0" w:space="0" w:color="auto"/>
        <w:bottom w:val="none" w:sz="0" w:space="0" w:color="auto"/>
        <w:right w:val="none" w:sz="0" w:space="0" w:color="auto"/>
      </w:divBdr>
    </w:div>
    <w:div w:id="186825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arenting.com.tw/blogger/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2022-08-12T00:38:00Z</cp:lastPrinted>
  <dcterms:created xsi:type="dcterms:W3CDTF">2022-08-12T00:39:00Z</dcterms:created>
  <dcterms:modified xsi:type="dcterms:W3CDTF">2022-08-12T00:39:00Z</dcterms:modified>
</cp:coreProperties>
</file>