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53" w:rsidRDefault="00811514" w:rsidP="00440BA5">
      <w:pPr>
        <w:jc w:val="center"/>
        <w:rPr>
          <w:rFonts w:ascii="標楷體" w:eastAsia="標楷體" w:hAnsi="標楷體" w:hint="eastAsia"/>
          <w:b/>
          <w:sz w:val="28"/>
          <w:bdr w:val="single" w:sz="4" w:space="0" w:color="auto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0</wp:posOffset>
                </wp:positionV>
                <wp:extent cx="6838315" cy="9629140"/>
                <wp:effectExtent l="10795" t="9525" r="889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315" cy="9629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.4pt;margin-top:0;width:538.45pt;height:7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" filled="f">
                <v:stroke dashstyle="dash"/>
              </v:rect>
            </w:pict>
          </mc:Fallback>
        </mc:AlternateContent>
      </w:r>
      <w:r w:rsidR="00440BA5">
        <w:rPr>
          <w:rFonts w:ascii="標楷體" w:eastAsia="標楷體" w:hAnsi="標楷體" w:hint="eastAsia"/>
          <w:b/>
          <w:sz w:val="28"/>
        </w:rPr>
        <w:t xml:space="preserve">            </w:t>
      </w:r>
      <w:r w:rsidR="00A00892">
        <w:rPr>
          <w:rFonts w:ascii="標楷體" w:eastAsia="標楷體" w:hAnsi="標楷體" w:hint="eastAsia"/>
          <w:b/>
          <w:sz w:val="28"/>
        </w:rPr>
        <w:t>佛光山普門中學</w:t>
      </w:r>
      <w:r w:rsidR="00CB74EB">
        <w:rPr>
          <w:rFonts w:ascii="標楷體" w:eastAsia="標楷體" w:hAnsi="標楷體" w:hint="eastAsia"/>
          <w:b/>
          <w:sz w:val="28"/>
        </w:rPr>
        <w:t>學生申訴評議事件申訴</w:t>
      </w:r>
      <w:r w:rsidR="0010636C">
        <w:rPr>
          <w:rFonts w:ascii="標楷體" w:eastAsia="標楷體" w:hAnsi="標楷體" w:hint="eastAsia"/>
          <w:b/>
          <w:sz w:val="28"/>
        </w:rPr>
        <w:t>書</w:t>
      </w:r>
      <w:r w:rsidR="00CB74EB">
        <w:rPr>
          <w:rFonts w:ascii="標楷體" w:eastAsia="標楷體" w:hAnsi="標楷體" w:hint="eastAsia"/>
          <w:b/>
          <w:sz w:val="28"/>
        </w:rPr>
        <w:t xml:space="preserve">      </w:t>
      </w:r>
      <w:r w:rsidR="0010636C">
        <w:rPr>
          <w:rFonts w:ascii="標楷體" w:eastAsia="標楷體" w:hAnsi="標楷體" w:hint="eastAsia"/>
          <w:b/>
          <w:sz w:val="28"/>
        </w:rPr>
        <w:t xml:space="preserve"> </w:t>
      </w:r>
      <w:r w:rsidR="0010636C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p w:rsidR="0010636C" w:rsidRPr="00EA6B6E" w:rsidRDefault="006E7753" w:rsidP="006E7753">
      <w:pPr>
        <w:jc w:val="right"/>
        <w:rPr>
          <w:rFonts w:ascii="標楷體" w:eastAsia="標楷體" w:hAnsi="標楷體" w:hint="eastAsia"/>
          <w:sz w:val="18"/>
          <w:szCs w:val="18"/>
        </w:rPr>
      </w:pPr>
      <w:r w:rsidRPr="00EA6B6E">
        <w:rPr>
          <w:rFonts w:ascii="標楷體" w:eastAsia="標楷體" w:hAnsi="標楷體" w:hint="eastAsia"/>
          <w:sz w:val="18"/>
          <w:szCs w:val="18"/>
        </w:rPr>
        <w:t>收文    年   月    日（   ）申字第      號</w:t>
      </w:r>
    </w:p>
    <w:tbl>
      <w:tblPr>
        <w:tblW w:w="101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1756"/>
        <w:gridCol w:w="883"/>
        <w:gridCol w:w="2040"/>
        <w:gridCol w:w="696"/>
        <w:gridCol w:w="1073"/>
        <w:gridCol w:w="752"/>
        <w:gridCol w:w="1277"/>
        <w:gridCol w:w="296"/>
        <w:gridCol w:w="468"/>
      </w:tblGrid>
      <w:tr w:rsidR="00A97CF0" w:rsidRPr="00877298" w:rsidTr="000B15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班 級</w:t>
            </w:r>
            <w:r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  <w:vAlign w:val="center"/>
          </w:tcPr>
          <w:p w:rsidR="00A97CF0" w:rsidRPr="00793C7D" w:rsidRDefault="00A97CF0" w:rsidP="00A97CF0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7CF0" w:rsidRPr="00793C7D" w:rsidRDefault="00A97CF0" w:rsidP="00793C7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93C7D" w:rsidRPr="00877298" w:rsidTr="000B15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7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出  生</w:t>
            </w:r>
          </w:p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809" w:type="dxa"/>
            <w:gridSpan w:val="3"/>
            <w:tcBorders>
              <w:bottom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52" w:type="dxa"/>
            <w:tcBorders>
              <w:bottom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聯 絡</w:t>
            </w:r>
          </w:p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041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93C7D" w:rsidRPr="00877298" w:rsidTr="000B15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93C7D">
              <w:rPr>
                <w:rFonts w:ascii="標楷體" w:eastAsia="標楷體" w:hAnsi="標楷體" w:hint="eastAsia"/>
                <w:sz w:val="22"/>
                <w:szCs w:val="22"/>
              </w:rPr>
              <w:t>法定代理人或監護人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809" w:type="dxa"/>
            <w:gridSpan w:val="3"/>
            <w:tcBorders>
              <w:top w:val="double" w:sz="4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793C7D" w:rsidRPr="00A97CF0" w:rsidRDefault="00793C7D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A97CF0">
              <w:rPr>
                <w:rFonts w:ascii="標楷體" w:eastAsia="標楷體" w:hAnsi="標楷體" w:hint="eastAsia"/>
                <w:sz w:val="22"/>
                <w:szCs w:val="22"/>
              </w:rPr>
              <w:t>與申訴學生之關  係</w:t>
            </w:r>
          </w:p>
        </w:tc>
        <w:tc>
          <w:tcPr>
            <w:tcW w:w="2041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93C7D" w:rsidRPr="00793C7D" w:rsidRDefault="00793C7D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E7291" w:rsidRPr="00877298" w:rsidTr="000B15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7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E7291" w:rsidRPr="00793C7D" w:rsidRDefault="004E7291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93C7D">
              <w:rPr>
                <w:rFonts w:ascii="標楷體" w:eastAsia="標楷體" w:hAnsi="標楷體" w:hint="eastAsia"/>
              </w:rPr>
              <w:t>是否要求到會說明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4E7291" w:rsidRPr="00793C7D" w:rsidRDefault="004E7291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□是　　□否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:rsidR="004E7291" w:rsidRPr="00793C7D" w:rsidRDefault="004E7291" w:rsidP="00793C7D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809" w:type="dxa"/>
            <w:gridSpan w:val="3"/>
            <w:tcBorders>
              <w:top w:val="double" w:sz="4" w:space="0" w:color="auto"/>
            </w:tcBorders>
            <w:vAlign w:val="center"/>
          </w:tcPr>
          <w:p w:rsidR="004E7291" w:rsidRPr="00793C7D" w:rsidRDefault="004E7291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  <w:vAlign w:val="center"/>
          </w:tcPr>
          <w:p w:rsidR="004E7291" w:rsidRPr="00793C7D" w:rsidRDefault="004E7291" w:rsidP="004E729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聯 絡</w:t>
            </w:r>
          </w:p>
          <w:p w:rsidR="004E7291" w:rsidRPr="00A97CF0" w:rsidRDefault="004E7291" w:rsidP="004E7291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93C7D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041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E7291" w:rsidRPr="00793C7D" w:rsidRDefault="004E7291" w:rsidP="00793C7D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93C7D" w:rsidRPr="00877298" w:rsidTr="006A3B58">
        <w:tblPrEx>
          <w:tblCellMar>
            <w:top w:w="0" w:type="dxa"/>
            <w:bottom w:w="0" w:type="dxa"/>
          </w:tblCellMar>
        </w:tblPrEx>
        <w:trPr>
          <w:cantSplit/>
          <w:trHeight w:val="1179"/>
        </w:trPr>
        <w:tc>
          <w:tcPr>
            <w:tcW w:w="1014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一、申訴案件：</w:t>
            </w:r>
          </w:p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93C7D" w:rsidRPr="00793C7D" w:rsidRDefault="00793C7D" w:rsidP="006A3B58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793C7D" w:rsidRPr="00877298" w:rsidTr="006A3B58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1014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二、申訴理由：</w:t>
            </w:r>
          </w:p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93C7D" w:rsidRDefault="00793C7D" w:rsidP="00C36ABC">
            <w:pPr>
              <w:snapToGrid w:val="0"/>
              <w:rPr>
                <w:rFonts w:ascii="標楷體" w:eastAsia="標楷體" w:hAnsi="標楷體"/>
              </w:rPr>
            </w:pPr>
          </w:p>
          <w:p w:rsidR="00DA3AB8" w:rsidRDefault="00DA3AB8" w:rsidP="00C36ABC">
            <w:pPr>
              <w:snapToGrid w:val="0"/>
              <w:rPr>
                <w:rFonts w:ascii="標楷體" w:eastAsia="標楷體" w:hAnsi="標楷體"/>
              </w:rPr>
            </w:pPr>
          </w:p>
          <w:p w:rsidR="00DA3AB8" w:rsidRDefault="00DA3AB8" w:rsidP="00C36ABC">
            <w:pPr>
              <w:snapToGrid w:val="0"/>
              <w:rPr>
                <w:rFonts w:ascii="標楷體" w:eastAsia="標楷體" w:hAnsi="標楷體"/>
              </w:rPr>
            </w:pPr>
          </w:p>
          <w:p w:rsidR="00DA3AB8" w:rsidRDefault="00DA3AB8" w:rsidP="00C36ABC">
            <w:pPr>
              <w:snapToGrid w:val="0"/>
              <w:rPr>
                <w:rFonts w:ascii="標楷體" w:eastAsia="標楷體" w:hAnsi="標楷體"/>
              </w:rPr>
            </w:pPr>
          </w:p>
          <w:p w:rsidR="00DA3AB8" w:rsidRPr="00793C7D" w:rsidRDefault="00DA3AB8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793C7D" w:rsidRPr="00877298" w:rsidTr="000B1500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014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  <w:r w:rsidRPr="00793C7D">
              <w:rPr>
                <w:rFonts w:ascii="標楷體" w:eastAsia="標楷體" w:hAnsi="標楷體" w:hint="eastAsia"/>
              </w:rPr>
              <w:t>三、希望獲得之補救：</w:t>
            </w:r>
          </w:p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793C7D" w:rsidRPr="00793C7D" w:rsidRDefault="00793C7D" w:rsidP="00C36ABC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6A3B58" w:rsidRPr="00877298" w:rsidTr="000B1500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014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6A3B58" w:rsidRPr="00793C7D" w:rsidRDefault="006A3B58" w:rsidP="00C36AB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6A3B58">
              <w:rPr>
                <w:rFonts w:ascii="標楷體" w:eastAsia="標楷體" w:hAnsi="標楷體" w:hint="eastAsia"/>
                <w:szCs w:val="22"/>
              </w:rPr>
              <w:t>原簽處分單位意見</w:t>
            </w:r>
            <w:r>
              <w:rPr>
                <w:rFonts w:ascii="標楷體" w:eastAsia="標楷體" w:hAnsi="標楷體" w:hint="eastAsia"/>
                <w:szCs w:val="22"/>
              </w:rPr>
              <w:t>：</w:t>
            </w:r>
          </w:p>
        </w:tc>
      </w:tr>
      <w:tr w:rsidR="00A97CF0" w:rsidRPr="00877298" w:rsidTr="000B150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014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7CF0" w:rsidRDefault="000442FF" w:rsidP="000442FF">
            <w:pPr>
              <w:spacing w:before="120" w:after="12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申訴學生家長簽名或蓋章</w:t>
            </w:r>
            <w:r w:rsidR="00EA6B6E">
              <w:rPr>
                <w:rFonts w:ascii="標楷體" w:eastAsia="標楷體" w:hAnsi="標楷體" w:cs="細明體" w:hint="eastAsia"/>
                <w:b/>
                <w:kern w:val="0"/>
              </w:rPr>
              <w:t>：</w:t>
            </w:r>
            <w:r>
              <w:rPr>
                <w:rFonts w:ascii="標楷體" w:eastAsia="標楷體" w:hAnsi="標楷體" w:cs="細明體" w:hint="eastAsia"/>
                <w:b/>
                <w:kern w:val="0"/>
              </w:rPr>
              <w:t xml:space="preserve">      </w:t>
            </w:r>
            <w:r w:rsidR="00A97CF0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</w:t>
            </w:r>
            <w:r w:rsidR="00A97CF0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="00A97CF0">
              <w:rPr>
                <w:rFonts w:ascii="標楷體" w:eastAsia="標楷體" w:hAnsi="標楷體" w:cs="細明體" w:hint="eastAsia"/>
                <w:b/>
                <w:kern w:val="0"/>
              </w:rPr>
              <w:t>訴日期：　　年　　月　　日</w:t>
            </w:r>
          </w:p>
        </w:tc>
      </w:tr>
      <w:tr w:rsidR="000442FF" w:rsidRPr="00877298" w:rsidTr="000B1500">
        <w:tblPrEx>
          <w:tblCellMar>
            <w:top w:w="0" w:type="dxa"/>
            <w:bottom w:w="0" w:type="dxa"/>
          </w:tblCellMar>
        </w:tblPrEx>
        <w:trPr>
          <w:cantSplit/>
          <w:trHeight w:val="2685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2FF" w:rsidRDefault="000442FF" w:rsidP="00C36ABC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備</w:t>
            </w:r>
          </w:p>
          <w:p w:rsidR="000442FF" w:rsidRDefault="000442FF" w:rsidP="00C36ABC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註</w:t>
            </w:r>
          </w:p>
        </w:tc>
        <w:tc>
          <w:tcPr>
            <w:tcW w:w="96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7291" w:rsidRPr="004E7291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1.</w:t>
            </w:r>
            <w:r w:rsidRPr="004E7291">
              <w:rPr>
                <w:rFonts w:eastAsia="標楷體" w:hint="eastAsia"/>
              </w:rPr>
              <w:t>本申訴書所載資料不對外公開。</w:t>
            </w:r>
          </w:p>
          <w:p w:rsidR="004E7291" w:rsidRPr="004E7291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2.</w:t>
            </w:r>
            <w:r w:rsidRPr="004E7291">
              <w:rPr>
                <w:rFonts w:eastAsia="標楷體" w:hint="eastAsia"/>
              </w:rPr>
              <w:t>申訴人指學校對其獎懲處分時，具學生身分之當事人；代理人指申訴人之父母及監護人。</w:t>
            </w:r>
          </w:p>
          <w:p w:rsidR="004E7291" w:rsidRPr="004E7291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3.</w:t>
            </w:r>
            <w:r w:rsidRPr="004E7291">
              <w:rPr>
                <w:rFonts w:eastAsia="標楷體" w:hint="eastAsia"/>
              </w:rPr>
              <w:t>「申訴案件」欄，由原處分單位簽註。</w:t>
            </w:r>
          </w:p>
          <w:p w:rsidR="004E7291" w:rsidRPr="004E7291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4.</w:t>
            </w:r>
            <w:r w:rsidRPr="004E7291">
              <w:rPr>
                <w:rFonts w:eastAsia="標楷體" w:hint="eastAsia"/>
              </w:rPr>
              <w:t>「申訴理由」與「希望獲得之補救」欄，由申訴人（或代理人）填寫，也可另紙書寫，浮貼在申訴書上。</w:t>
            </w:r>
          </w:p>
          <w:p w:rsidR="004E7291" w:rsidRPr="004E7291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5.</w:t>
            </w:r>
            <w:r w:rsidRPr="004E7291">
              <w:rPr>
                <w:rFonts w:eastAsia="標楷體" w:hint="eastAsia"/>
              </w:rPr>
              <w:t>「原簽處分單位意見」欄，由原簽處分單位填寫。</w:t>
            </w:r>
          </w:p>
          <w:p w:rsidR="000442FF" w:rsidRPr="008A24FE" w:rsidRDefault="004E7291" w:rsidP="004E7291">
            <w:pPr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4E7291">
              <w:rPr>
                <w:rFonts w:eastAsia="標楷體" w:hint="eastAsia"/>
              </w:rPr>
              <w:t>6.</w:t>
            </w:r>
            <w:r w:rsidRPr="004E7291">
              <w:rPr>
                <w:rFonts w:eastAsia="標楷體" w:hint="eastAsia"/>
              </w:rPr>
              <w:t>「核示」欄，由申訴會承辦人呈閱後依核示意見辦理。</w:t>
            </w:r>
          </w:p>
        </w:tc>
      </w:tr>
    </w:tbl>
    <w:p w:rsidR="006A3B58" w:rsidRDefault="006A3B58" w:rsidP="00A97CF0">
      <w:pPr>
        <w:rPr>
          <w:rFonts w:ascii="標楷體" w:eastAsia="標楷體" w:hAnsi="標楷體" w:cs="細明體"/>
          <w:b/>
          <w:kern w:val="0"/>
        </w:rPr>
      </w:pPr>
    </w:p>
    <w:p w:rsidR="00A97CF0" w:rsidRDefault="00A97CF0" w:rsidP="00A97CF0">
      <w:pPr>
        <w:rPr>
          <w:rFonts w:ascii="標楷體" w:eastAsia="標楷體" w:hAnsi="標楷體" w:cs="細明體" w:hint="eastAsia"/>
          <w:b/>
          <w:kern w:val="0"/>
        </w:rPr>
      </w:pPr>
      <w:r>
        <w:rPr>
          <w:rFonts w:ascii="標楷體" w:eastAsia="標楷體" w:hAnsi="標楷體" w:cs="細明體"/>
          <w:b/>
          <w:kern w:val="0"/>
        </w:rPr>
        <w:lastRenderedPageBreak/>
        <w:t>（</w:t>
      </w:r>
      <w:r>
        <w:rPr>
          <w:rFonts w:ascii="標楷體" w:eastAsia="標楷體" w:hAnsi="標楷體" w:cs="細明體" w:hint="eastAsia"/>
          <w:b/>
          <w:kern w:val="0"/>
        </w:rPr>
        <w:t>背面</w:t>
      </w:r>
      <w:r>
        <w:rPr>
          <w:rFonts w:ascii="標楷體" w:eastAsia="標楷體" w:hAnsi="標楷體" w:cs="細明體"/>
          <w:b/>
          <w:kern w:val="0"/>
        </w:rPr>
        <w:t>）</w:t>
      </w:r>
    </w:p>
    <w:p w:rsidR="00793C7D" w:rsidRDefault="00793C7D" w:rsidP="006E7753">
      <w:pPr>
        <w:jc w:val="right"/>
        <w:rPr>
          <w:rFonts w:ascii="標楷體" w:eastAsia="標楷體" w:hAnsi="標楷體" w:hint="eastAsia"/>
          <w:sz w:val="16"/>
          <w:szCs w:val="16"/>
        </w:rPr>
      </w:pPr>
    </w:p>
    <w:p w:rsidR="000442FF" w:rsidRDefault="000442FF" w:rsidP="000442FF">
      <w:pPr>
        <w:rPr>
          <w:rFonts w:hint="eastAsia"/>
        </w:rPr>
      </w:pPr>
      <w:r>
        <w:rPr>
          <w:rFonts w:ascii="標楷體" w:eastAsia="標楷體" w:hAnsi="標楷體" w:hint="eastAsia"/>
          <w:b/>
          <w:sz w:val="20"/>
          <w:szCs w:val="20"/>
        </w:rPr>
        <w:sym w:font="Wingdings 2" w:char="F0F8"/>
      </w:r>
      <w:r>
        <w:rPr>
          <w:rFonts w:ascii="標楷體" w:eastAsia="標楷體" w:hAnsi="標楷體" w:hint="eastAsia"/>
          <w:b/>
          <w:sz w:val="20"/>
          <w:szCs w:val="20"/>
        </w:rPr>
        <w:t>以下申訴人免填</w:t>
      </w:r>
      <w:r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，由本校學生申訴評議委員會填寫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4623"/>
      </w:tblGrid>
      <w:tr w:rsidR="000442FF" w:rsidTr="000B1500">
        <w:trPr>
          <w:cantSplit/>
          <w:trHeight w:val="88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42FF" w:rsidRDefault="000442FF" w:rsidP="00C36ABC">
            <w:pPr>
              <w:jc w:val="center"/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申評會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FF" w:rsidRDefault="000442FF" w:rsidP="00C36ABC">
            <w:pPr>
              <w:ind w:leftChars="-17" w:left="-41"/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收件人員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FF" w:rsidRDefault="000442FF" w:rsidP="00C36ABC">
            <w:pPr>
              <w:jc w:val="center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2FF" w:rsidRDefault="000442FF" w:rsidP="00C36ABC">
            <w:pPr>
              <w:jc w:val="distribute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42FF" w:rsidRDefault="000442FF" w:rsidP="00C36ABC">
            <w:pPr>
              <w:jc w:val="both"/>
              <w:rPr>
                <w:rFonts w:ascii="標楷體" w:eastAsia="標楷體" w:hAnsi="標楷體" w:cs="細明體" w:hint="eastAsia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分</w:t>
            </w:r>
          </w:p>
        </w:tc>
      </w:tr>
      <w:tr w:rsidR="000442FF" w:rsidTr="000B1500">
        <w:trPr>
          <w:cantSplit/>
          <w:trHeight w:val="1087"/>
        </w:trPr>
        <w:tc>
          <w:tcPr>
            <w:tcW w:w="1013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2FF" w:rsidRDefault="000442FF" w:rsidP="00C36ABC">
            <w:pPr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以上紀錄經向申訴人朗讀或交付閱覽，申訴人認為無誤。</w:t>
            </w:r>
          </w:p>
          <w:p w:rsidR="000442FF" w:rsidRDefault="000442FF" w:rsidP="00C36ABC">
            <w:pPr>
              <w:ind w:leftChars="2200" w:left="5280"/>
              <w:jc w:val="both"/>
              <w:rPr>
                <w:rFonts w:ascii="標楷體" w:eastAsia="標楷體" w:hAnsi="標楷體" w:cs="細明體" w:hint="eastAsia"/>
                <w:b/>
                <w:kern w:val="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</w:rPr>
              <w:t>收件人員簽名或蓋章：</w:t>
            </w:r>
          </w:p>
        </w:tc>
      </w:tr>
      <w:tr w:rsidR="000442FF" w:rsidTr="000B1500">
        <w:trPr>
          <w:trHeight w:val="507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2FF" w:rsidRDefault="000442FF" w:rsidP="00C36ABC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備註</w:t>
            </w:r>
          </w:p>
        </w:tc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2FF" w:rsidRDefault="00DA3AB8" w:rsidP="00C36ABC">
            <w:pPr>
              <w:spacing w:line="420" w:lineRule="exact"/>
              <w:jc w:val="both"/>
              <w:rPr>
                <w:rFonts w:ascii="標楷體" w:eastAsia="標楷體" w:hAnsi="標楷體" w:cs="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＊</w:t>
            </w:r>
            <w:r w:rsidR="000442FF">
              <w:rPr>
                <w:rFonts w:ascii="標楷體" w:eastAsia="標楷體" w:hAnsi="標楷體" w:cs="細明體" w:hint="eastAsia"/>
                <w:b/>
                <w:bCs/>
                <w:kern w:val="0"/>
                <w:szCs w:val="20"/>
              </w:rPr>
              <w:t>備註</w:t>
            </w:r>
          </w:p>
          <w:p w:rsidR="000442FF" w:rsidRDefault="000442FF" w:rsidP="00C36ABC">
            <w:pPr>
              <w:spacing w:line="30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1.本申訴書填寫完畢後，「收件單位」應影印1份予申訴人留存。</w:t>
            </w:r>
          </w:p>
          <w:p w:rsidR="000442FF" w:rsidRDefault="000442FF" w:rsidP="00C36ABC">
            <w:pPr>
              <w:pStyle w:val="a5"/>
              <w:kinsoku/>
              <w:overflowPunct/>
              <w:autoSpaceDE/>
              <w:autoSpaceDN/>
              <w:snapToGrid w:val="0"/>
              <w:spacing w:line="300" w:lineRule="exact"/>
              <w:ind w:left="200" w:hangingChars="100" w:hanging="200"/>
              <w:textAlignment w:val="auto"/>
              <w:rPr>
                <w:rFonts w:ascii="標楷體" w:eastAsia="標楷體" w:hAnsi="標楷體" w:hint="eastAsia"/>
                <w:kern w:val="2"/>
                <w:sz w:val="20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0"/>
              </w:rPr>
              <w:t>2.本申訴書所載當事人相關資料，除有調查之必要或基於公共安全之考量者外，應予保密；</w:t>
            </w:r>
            <w:r>
              <w:rPr>
                <w:rFonts w:ascii="標楷體" w:eastAsia="標楷體" w:hAnsi="標楷體" w:hint="eastAsia"/>
                <w:kern w:val="2"/>
                <w:sz w:val="20"/>
                <w:szCs w:val="28"/>
              </w:rPr>
              <w:t>負保密義務者洩密時，應依刑法或其他相關法規處罰。</w:t>
            </w:r>
          </w:p>
          <w:p w:rsidR="000442FF" w:rsidRDefault="000442FF" w:rsidP="00C36A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left="240" w:hangingChars="120" w:hanging="24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</w:t>
            </w:r>
            <w:r w:rsidRPr="00ED1BEA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學生申評會應對申訴案件提出討論及評議，經決議之評議書應由學生申評會之主席簽署。評議決定書應包括主文、事實、理由等內容，</w:t>
            </w:r>
            <w:r w:rsidRPr="00D37118">
              <w:rPr>
                <w:rFonts w:ascii="標楷體" w:eastAsia="標楷體" w:hAnsi="標楷體" w:cs="細明體"/>
                <w:kern w:val="0"/>
                <w:sz w:val="20"/>
                <w:szCs w:val="20"/>
                <w:u w:val="wave"/>
              </w:rPr>
              <w:t>不受理之申訴案件亦應做成評議書</w:t>
            </w:r>
            <w:r w:rsidRPr="00ED1BEA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，明列主文和理由。</w:t>
            </w:r>
          </w:p>
          <w:p w:rsidR="00DA3AB8" w:rsidRPr="00C16ABC" w:rsidRDefault="00DA3AB8" w:rsidP="004A2659">
            <w:pPr>
              <w:snapToGrid w:val="0"/>
              <w:spacing w:line="280" w:lineRule="exact"/>
              <w:ind w:left="200" w:hangingChars="100" w:hanging="200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4.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學生向學校提起申訴，同一案件以一次為限。</w:t>
            </w:r>
            <w:r w:rsidRPr="00B50BB1">
              <w:rPr>
                <w:rFonts w:ascii="標楷體" w:eastAsia="標楷體" w:hAnsi="標楷體" w:cs="細明體"/>
                <w:b/>
                <w:kern w:val="0"/>
                <w:sz w:val="20"/>
                <w:szCs w:val="20"/>
                <w:u w:val="wave"/>
              </w:rPr>
              <w:t>申訴人於學生申評會未作成評議決定書前，得撤回申訴，申訴一經撤回不得就同一案件再提起申訴</w:t>
            </w:r>
            <w:r w:rsidRPr="00C16ABC"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  <w:t>。</w:t>
            </w:r>
          </w:p>
          <w:p w:rsidR="00DA3AB8" w:rsidRPr="00C16ABC" w:rsidRDefault="00DA3AB8" w:rsidP="004A2659">
            <w:pPr>
              <w:snapToGrid w:val="0"/>
              <w:spacing w:line="280" w:lineRule="exact"/>
              <w:ind w:left="200" w:hangingChars="100" w:hanging="200"/>
              <w:jc w:val="both"/>
              <w:rPr>
                <w:rFonts w:eastAsia="標楷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申評會會議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以不公開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及書面審理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為原則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，申評會評議時，得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通知申訴人或其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法定代理人、監護人、關係人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到會說明。</w:t>
            </w:r>
          </w:p>
          <w:p w:rsidR="00DA3AB8" w:rsidRPr="00ED1BEA" w:rsidRDefault="00DA3AB8" w:rsidP="004A2659">
            <w:pPr>
              <w:snapToGrid w:val="0"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6.申訴之評議決定，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應於收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受</w:t>
            </w:r>
            <w:r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申訴書之次日起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三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十日內</w:t>
            </w: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為之，並應於評議決定之次日起十日內，作成學生申訴</w:t>
            </w:r>
            <w:r w:rsidRPr="00C16ABC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評議決定書。</w:t>
            </w:r>
          </w:p>
        </w:tc>
      </w:tr>
    </w:tbl>
    <w:p w:rsidR="000442FF" w:rsidRDefault="000442FF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DA3AB8" w:rsidRDefault="00DA3AB8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DA3AB8" w:rsidRDefault="00DA3AB8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DA3AB8" w:rsidRDefault="00DA3AB8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DA3AB8" w:rsidRDefault="00DA3AB8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kern w:val="0"/>
          <w:sz w:val="20"/>
          <w:szCs w:val="20"/>
        </w:rPr>
      </w:pPr>
    </w:p>
    <w:p w:rsidR="00DA3AB8" w:rsidRDefault="00DA3AB8" w:rsidP="000442FF">
      <w:pPr>
        <w:spacing w:line="200" w:lineRule="exact"/>
        <w:ind w:leftChars="256" w:left="794" w:hangingChars="90" w:hanging="180"/>
        <w:rPr>
          <w:rFonts w:ascii="標楷體" w:eastAsia="標楷體" w:hAnsi="標楷體" w:cs="細明體" w:hint="eastAsia"/>
          <w:b/>
          <w:kern w:val="0"/>
          <w:sz w:val="20"/>
          <w:szCs w:val="20"/>
        </w:rPr>
      </w:pPr>
    </w:p>
    <w:p w:rsidR="000442FF" w:rsidRDefault="000442FF" w:rsidP="000442FF">
      <w:pPr>
        <w:ind w:firstLineChars="200" w:firstLine="480"/>
        <w:rPr>
          <w:rFonts w:hint="eastAsia"/>
          <w:kern w:val="0"/>
        </w:rPr>
      </w:pPr>
    </w:p>
    <w:p w:rsidR="000442FF" w:rsidRDefault="000442FF" w:rsidP="000442FF">
      <w:pPr>
        <w:ind w:firstLineChars="200" w:firstLine="480"/>
        <w:rPr>
          <w:rFonts w:hint="eastAsia"/>
          <w:kern w:val="0"/>
        </w:rPr>
      </w:pPr>
    </w:p>
    <w:p w:rsidR="000442FF" w:rsidRDefault="00811514" w:rsidP="000442FF">
      <w:pPr>
        <w:ind w:firstLineChars="200" w:firstLine="480"/>
        <w:rPr>
          <w:rFonts w:hint="eastAsia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50165</wp:posOffset>
                </wp:positionV>
                <wp:extent cx="6477000" cy="0"/>
                <wp:effectExtent l="5080" t="12065" r="13970" b="698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3.95pt" to="503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7+Hw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0442FF" w:rsidRDefault="000442FF" w:rsidP="000442FF">
      <w:pPr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謹陳</w:t>
      </w:r>
    </w:p>
    <w:p w:rsidR="000442FF" w:rsidRDefault="000442FF" w:rsidP="000442FF">
      <w:pPr>
        <w:ind w:firstLineChars="200" w:firstLine="560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</w:t>
      </w:r>
      <w:r w:rsidR="00A00892">
        <w:rPr>
          <w:rFonts w:ascii="標楷體" w:eastAsia="標楷體" w:hAnsi="標楷體" w:hint="eastAsia"/>
          <w:kern w:val="0"/>
          <w:sz w:val="28"/>
          <w:szCs w:val="28"/>
        </w:rPr>
        <w:t>佛光山普門中學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學生申訴評議委員會                                 </w:t>
      </w:r>
    </w:p>
    <w:p w:rsidR="000442FF" w:rsidRDefault="000442FF" w:rsidP="000442FF">
      <w:pPr>
        <w:rPr>
          <w:rFonts w:ascii="標楷體" w:eastAsia="標楷體" w:hAnsi="標楷體" w:hint="eastAsia"/>
          <w:kern w:val="0"/>
          <w:sz w:val="28"/>
          <w:szCs w:val="28"/>
        </w:rPr>
      </w:pPr>
    </w:p>
    <w:p w:rsidR="000442FF" w:rsidRDefault="000442FF" w:rsidP="000442FF">
      <w:pPr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</w:t>
      </w:r>
    </w:p>
    <w:p w:rsidR="000442FF" w:rsidRDefault="000442FF" w:rsidP="000442FF">
      <w:pPr>
        <w:ind w:firstLineChars="1400" w:firstLine="3920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中華民國         年        月        日</w:t>
      </w:r>
    </w:p>
    <w:p w:rsidR="000442FF" w:rsidRDefault="000442FF" w:rsidP="000442FF">
      <w:pPr>
        <w:ind w:firstLineChars="1400" w:firstLine="3920"/>
        <w:rPr>
          <w:rFonts w:ascii="標楷體" w:eastAsia="標楷體" w:hAnsi="標楷體" w:hint="eastAsia"/>
          <w:kern w:val="0"/>
          <w:sz w:val="28"/>
          <w:szCs w:val="28"/>
        </w:rPr>
      </w:pPr>
    </w:p>
    <w:p w:rsidR="000442FF" w:rsidRDefault="000442FF" w:rsidP="000442FF"/>
    <w:p w:rsidR="0010636C" w:rsidRDefault="0010636C" w:rsidP="000442FF"/>
    <w:p w:rsidR="001D4A70" w:rsidRDefault="001D4A70" w:rsidP="000442FF"/>
    <w:p w:rsidR="001D4A70" w:rsidRDefault="001D4A70" w:rsidP="000442FF"/>
    <w:p w:rsidR="001D4A70" w:rsidRPr="001D4A70" w:rsidRDefault="00A00892" w:rsidP="001D4A70">
      <w:pPr>
        <w:jc w:val="center"/>
        <w:rPr>
          <w:rFonts w:ascii="標楷體" w:eastAsia="標楷體" w:hAnsi="標楷體"/>
          <w:b/>
          <w:sz w:val="28"/>
        </w:rPr>
      </w:pPr>
      <w:r w:rsidRPr="00A00892">
        <w:rPr>
          <w:rFonts w:ascii="標楷體" w:eastAsia="標楷體" w:hAnsi="標楷體" w:hint="eastAsia"/>
          <w:b/>
          <w:sz w:val="28"/>
        </w:rPr>
        <w:lastRenderedPageBreak/>
        <w:t>佛光山普門中學</w:t>
      </w:r>
      <w:r w:rsidR="001D4A70" w:rsidRPr="001D4A70">
        <w:rPr>
          <w:rFonts w:ascii="標楷體" w:eastAsia="標楷體" w:hAnsi="標楷體" w:hint="eastAsia"/>
          <w:b/>
          <w:sz w:val="28"/>
        </w:rPr>
        <w:t>學生申訴評議決定書</w:t>
      </w:r>
    </w:p>
    <w:p w:rsidR="001D4A70" w:rsidRDefault="001D4A70" w:rsidP="001D4A70">
      <w:pPr>
        <w:rPr>
          <w:rFonts w:ascii="標楷體" w:eastAsia="標楷體" w:hAnsi="標楷體"/>
        </w:rPr>
      </w:pPr>
      <w:r w:rsidRPr="00641CBC">
        <w:rPr>
          <w:rFonts w:ascii="標楷體" w:eastAsia="標楷體" w:hAnsi="標楷體" w:hint="eastAsia"/>
        </w:rPr>
        <w:t>年  月   日（ ）申決字第      號</w:t>
      </w:r>
    </w:p>
    <w:p w:rsidR="001D4A70" w:rsidRPr="00641CBC" w:rsidRDefault="001D4A70" w:rsidP="001D4A70">
      <w:pPr>
        <w:rPr>
          <w:rFonts w:ascii="標楷體" w:eastAsia="標楷體" w:hAnsi="標楷體" w:hint="eastAsia"/>
        </w:rPr>
      </w:pPr>
    </w:p>
    <w:tbl>
      <w:tblPr>
        <w:tblW w:w="98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221"/>
        <w:gridCol w:w="1511"/>
        <w:gridCol w:w="900"/>
        <w:gridCol w:w="1133"/>
        <w:gridCol w:w="907"/>
        <w:gridCol w:w="1502"/>
        <w:gridCol w:w="426"/>
        <w:gridCol w:w="2634"/>
      </w:tblGrid>
      <w:tr w:rsidR="001D4A70" w:rsidRPr="00641CBC" w:rsidTr="00DF02D3">
        <w:trPr>
          <w:trHeight w:val="1134"/>
        </w:trPr>
        <w:tc>
          <w:tcPr>
            <w:tcW w:w="879" w:type="dxa"/>
            <w:gridSpan w:val="2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1511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DF02D3" w:rsidRPr="00DF02D3" w:rsidRDefault="00DF02D3" w:rsidP="00DF02D3">
            <w:pPr>
              <w:rPr>
                <w:rFonts w:ascii="標楷體" w:eastAsia="標楷體" w:hAnsi="標楷體" w:hint="eastAsia"/>
              </w:rPr>
            </w:pPr>
            <w:r w:rsidRPr="00DF02D3">
              <w:rPr>
                <w:rFonts w:ascii="標楷體" w:eastAsia="標楷體" w:hAnsi="標楷體" w:hint="eastAsia"/>
              </w:rPr>
              <w:t>出  生</w:t>
            </w:r>
          </w:p>
          <w:p w:rsidR="001D4A70" w:rsidRPr="00641CBC" w:rsidRDefault="00DF02D3" w:rsidP="00DF02D3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133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Align w:val="center"/>
          </w:tcPr>
          <w:p w:rsidR="001D4A70" w:rsidRPr="00641CBC" w:rsidRDefault="00DF02D3" w:rsidP="00DF02D3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02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1D4A70" w:rsidRPr="00641CBC" w:rsidRDefault="00DF02D3" w:rsidP="00375B0B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4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</w:tr>
      <w:tr w:rsidR="00DF02D3" w:rsidRPr="00641CBC" w:rsidTr="00DF02D3">
        <w:trPr>
          <w:trHeight w:val="1134"/>
        </w:trPr>
        <w:tc>
          <w:tcPr>
            <w:tcW w:w="879" w:type="dxa"/>
            <w:gridSpan w:val="2"/>
            <w:vAlign w:val="center"/>
          </w:tcPr>
          <w:p w:rsidR="00DF02D3" w:rsidRDefault="00DF02D3" w:rsidP="00DF02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法定代理人或監護人</w:t>
            </w:r>
          </w:p>
        </w:tc>
        <w:tc>
          <w:tcPr>
            <w:tcW w:w="1511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DF02D3" w:rsidRPr="00DF02D3" w:rsidRDefault="00DF02D3" w:rsidP="00DF02D3">
            <w:pPr>
              <w:rPr>
                <w:rFonts w:ascii="標楷體" w:eastAsia="標楷體" w:hAnsi="標楷體" w:hint="eastAsia"/>
              </w:rPr>
            </w:pPr>
            <w:r w:rsidRPr="00DF02D3">
              <w:rPr>
                <w:rFonts w:ascii="標楷體" w:eastAsia="標楷體" w:hAnsi="標楷體" w:hint="eastAsia"/>
              </w:rPr>
              <w:t>出  生</w:t>
            </w: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133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02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DF02D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4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</w:tr>
      <w:tr w:rsidR="00DF02D3" w:rsidRPr="00641CBC" w:rsidTr="00DF02D3">
        <w:trPr>
          <w:trHeight w:val="1134"/>
        </w:trPr>
        <w:tc>
          <w:tcPr>
            <w:tcW w:w="658" w:type="dxa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主旨</w:t>
            </w:r>
          </w:p>
        </w:tc>
        <w:tc>
          <w:tcPr>
            <w:tcW w:w="9234" w:type="dxa"/>
            <w:gridSpan w:val="8"/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</w:tr>
      <w:tr w:rsidR="00DF02D3" w:rsidRPr="00641CBC" w:rsidTr="00DF02D3">
        <w:trPr>
          <w:cantSplit/>
          <w:trHeight w:val="4941"/>
        </w:trPr>
        <w:tc>
          <w:tcPr>
            <w:tcW w:w="658" w:type="dxa"/>
          </w:tcPr>
          <w:p w:rsidR="00DF02D3" w:rsidRPr="00641CBC" w:rsidRDefault="00DF02D3" w:rsidP="00DF02D3">
            <w:pPr>
              <w:jc w:val="both"/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評　議　結　論　與　說　明</w:t>
            </w:r>
          </w:p>
        </w:tc>
        <w:tc>
          <w:tcPr>
            <w:tcW w:w="9234" w:type="dxa"/>
            <w:gridSpan w:val="8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一、評議事實：</w:t>
            </w: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 w:hint="eastAsia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二、評議結果：</w:t>
            </w: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 w:hint="eastAsia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三、輔導措施：</w:t>
            </w: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Default="00DF02D3" w:rsidP="00DF02D3">
            <w:pPr>
              <w:rPr>
                <w:rFonts w:ascii="標楷體" w:eastAsia="標楷體" w:hAnsi="標楷體"/>
              </w:rPr>
            </w:pPr>
          </w:p>
          <w:p w:rsidR="00DF02D3" w:rsidRDefault="00DF02D3" w:rsidP="00DF02D3">
            <w:pPr>
              <w:rPr>
                <w:rFonts w:ascii="標楷體" w:eastAsia="標楷體" w:hAnsi="標楷體" w:hint="eastAsia"/>
              </w:rPr>
            </w:pPr>
          </w:p>
          <w:p w:rsidR="00DF02D3" w:rsidRPr="00641CBC" w:rsidRDefault="00DF02D3" w:rsidP="00DF02D3">
            <w:pPr>
              <w:rPr>
                <w:rFonts w:ascii="標楷體" w:eastAsia="標楷體" w:hAnsi="標楷體" w:hint="eastAsia"/>
              </w:rPr>
            </w:pPr>
          </w:p>
        </w:tc>
      </w:tr>
      <w:tr w:rsidR="00DF02D3" w:rsidRPr="00641CBC" w:rsidTr="00DF02D3">
        <w:trPr>
          <w:cantSplit/>
          <w:trHeight w:val="694"/>
        </w:trPr>
        <w:tc>
          <w:tcPr>
            <w:tcW w:w="658" w:type="dxa"/>
          </w:tcPr>
          <w:p w:rsidR="00DF02D3" w:rsidRPr="00641CBC" w:rsidRDefault="00DF02D3" w:rsidP="00DF02D3">
            <w:pPr>
              <w:jc w:val="both"/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 xml:space="preserve">決議 單 </w:t>
            </w:r>
            <w:r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9234" w:type="dxa"/>
            <w:gridSpan w:val="8"/>
            <w:vAlign w:val="center"/>
          </w:tcPr>
          <w:p w:rsidR="00DF02D3" w:rsidRPr="00641CBC" w:rsidRDefault="00A00892" w:rsidP="00DF02D3">
            <w:pPr>
              <w:rPr>
                <w:rFonts w:ascii="標楷體" w:eastAsia="標楷體" w:hAnsi="標楷體"/>
              </w:rPr>
            </w:pPr>
            <w:r w:rsidRPr="00A00892">
              <w:rPr>
                <w:rFonts w:ascii="標楷體" w:eastAsia="標楷體" w:hAnsi="標楷體" w:hint="eastAsia"/>
              </w:rPr>
              <w:t>佛光山普門中學</w:t>
            </w:r>
            <w:r w:rsidR="00DF02D3" w:rsidRPr="00641CBC">
              <w:rPr>
                <w:rFonts w:ascii="標楷體" w:eastAsia="標楷體" w:hAnsi="標楷體" w:hint="eastAsia"/>
              </w:rPr>
              <w:t>學生申訴評議委員會</w:t>
            </w:r>
          </w:p>
        </w:tc>
      </w:tr>
      <w:tr w:rsidR="00DF02D3" w:rsidRPr="00641CBC" w:rsidTr="00DF02D3">
        <w:trPr>
          <w:cantSplit/>
          <w:trHeight w:val="1317"/>
        </w:trPr>
        <w:tc>
          <w:tcPr>
            <w:tcW w:w="9892" w:type="dxa"/>
            <w:gridSpan w:val="9"/>
          </w:tcPr>
          <w:p w:rsidR="00DF02D3" w:rsidRDefault="00DF02D3" w:rsidP="00DF02D3">
            <w:pPr>
              <w:rPr>
                <w:rFonts w:ascii="標楷體" w:eastAsia="標楷體" w:hAnsi="標楷體"/>
              </w:rPr>
            </w:pPr>
            <w:r w:rsidRPr="001D4A70">
              <w:rPr>
                <w:rFonts w:ascii="標楷體" w:eastAsia="標楷體" w:hAnsi="標楷體" w:hint="eastAsia"/>
              </w:rPr>
              <w:t>不服評議決定之救濟方法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DF02D3" w:rsidRPr="00641CBC" w:rsidRDefault="00DF02D3" w:rsidP="00DF02D3">
            <w:pPr>
              <w:rPr>
                <w:rFonts w:ascii="標楷體" w:eastAsia="標楷體" w:hAnsi="標楷體" w:hint="eastAsia"/>
              </w:rPr>
            </w:pPr>
            <w:r w:rsidRPr="001D4A70">
              <w:rPr>
                <w:rFonts w:ascii="標楷體" w:eastAsia="標楷體" w:hAnsi="標楷體" w:hint="eastAsia"/>
              </w:rPr>
              <w:t>對於輔導安置、休學或類此處分之申訴案，應於該評議決定書附記：申訴人如不服本會之評議決定，得於評議決定書送達之次日起三十日內，依法向教育部提出訴願。</w:t>
            </w:r>
          </w:p>
        </w:tc>
      </w:tr>
      <w:tr w:rsidR="00DF02D3" w:rsidRPr="00641CBC" w:rsidTr="00DF02D3">
        <w:trPr>
          <w:trHeight w:val="851"/>
        </w:trPr>
        <w:tc>
          <w:tcPr>
            <w:tcW w:w="658" w:type="dxa"/>
            <w:tcBorders>
              <w:bottom w:val="single" w:sz="12" w:space="0" w:color="auto"/>
            </w:tcBorders>
            <w:vAlign w:val="center"/>
          </w:tcPr>
          <w:p w:rsidR="00DF02D3" w:rsidRPr="00955C8D" w:rsidRDefault="00DF02D3" w:rsidP="00DF02D3">
            <w:pPr>
              <w:rPr>
                <w:rFonts w:ascii="標楷體" w:eastAsia="標楷體" w:hAnsi="標楷體"/>
                <w:color w:val="FF0000"/>
              </w:rPr>
            </w:pPr>
            <w:r w:rsidRPr="00955C8D">
              <w:rPr>
                <w:rFonts w:ascii="標楷體" w:eastAsia="標楷體" w:hAnsi="標楷體" w:hint="eastAsia"/>
                <w:color w:val="FF0000"/>
              </w:rPr>
              <w:t>主席</w:t>
            </w:r>
          </w:p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簽署</w:t>
            </w:r>
          </w:p>
        </w:tc>
        <w:tc>
          <w:tcPr>
            <w:tcW w:w="9234" w:type="dxa"/>
            <w:gridSpan w:val="8"/>
            <w:tcBorders>
              <w:bottom w:val="single" w:sz="12" w:space="0" w:color="auto"/>
            </w:tcBorders>
            <w:vAlign w:val="center"/>
          </w:tcPr>
          <w:p w:rsidR="00DF02D3" w:rsidRPr="00641CBC" w:rsidRDefault="00DF02D3" w:rsidP="00DF02D3">
            <w:pPr>
              <w:rPr>
                <w:rFonts w:ascii="標楷體" w:eastAsia="標楷體" w:hAnsi="標楷體"/>
              </w:rPr>
            </w:pPr>
          </w:p>
        </w:tc>
      </w:tr>
    </w:tbl>
    <w:p w:rsidR="001D4A70" w:rsidRPr="00955C8D" w:rsidRDefault="001D4A70" w:rsidP="001D4A70">
      <w:pPr>
        <w:rPr>
          <w:rFonts w:ascii="標楷體" w:eastAsia="標楷體" w:hAnsi="標楷體"/>
          <w:color w:val="FF0000"/>
        </w:rPr>
      </w:pPr>
      <w:r w:rsidRPr="00955C8D">
        <w:rPr>
          <w:rFonts w:ascii="標楷體" w:eastAsia="標楷體" w:hAnsi="標楷體" w:hint="eastAsia"/>
          <w:color w:val="FF0000"/>
        </w:rPr>
        <w:t>※決定書需送校長簽署。</w:t>
      </w:r>
    </w:p>
    <w:p w:rsidR="001D4A70" w:rsidRPr="00DF02D3" w:rsidRDefault="001D4A70" w:rsidP="00DF02D3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="00A00892" w:rsidRPr="00A00892">
        <w:rPr>
          <w:rFonts w:ascii="標楷體" w:eastAsia="標楷體" w:hAnsi="標楷體" w:hint="eastAsia"/>
          <w:b/>
          <w:sz w:val="28"/>
        </w:rPr>
        <w:lastRenderedPageBreak/>
        <w:t>佛光山普門中學</w:t>
      </w:r>
      <w:r w:rsidRPr="00DF02D3">
        <w:rPr>
          <w:rFonts w:ascii="標楷體" w:eastAsia="標楷體" w:hAnsi="標楷體" w:hint="eastAsia"/>
          <w:b/>
          <w:sz w:val="28"/>
        </w:rPr>
        <w:t>學生申訴評議決定通知書</w:t>
      </w:r>
    </w:p>
    <w:p w:rsidR="001D4A70" w:rsidRPr="00641CBC" w:rsidRDefault="001D4A70" w:rsidP="001D4A70">
      <w:pPr>
        <w:rPr>
          <w:rFonts w:ascii="標楷體" w:eastAsia="標楷體" w:hAnsi="標楷體"/>
        </w:rPr>
      </w:pPr>
      <w:r w:rsidRPr="00641CBC">
        <w:rPr>
          <w:rFonts w:ascii="標楷體" w:eastAsia="標楷體" w:hAnsi="標楷體" w:hint="eastAsia"/>
        </w:rPr>
        <w:t>發文   年  月  日（ ）申字第      號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8610"/>
      </w:tblGrid>
      <w:tr w:rsidR="001D4A70" w:rsidRPr="00641CBC" w:rsidTr="00375B0B">
        <w:trPr>
          <w:cantSplit/>
          <w:trHeight w:val="851"/>
        </w:trPr>
        <w:tc>
          <w:tcPr>
            <w:tcW w:w="978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受文者</w:t>
            </w:r>
          </w:p>
        </w:tc>
        <w:tc>
          <w:tcPr>
            <w:tcW w:w="8610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</w:tr>
      <w:tr w:rsidR="001D4A70" w:rsidRPr="00641CBC" w:rsidTr="00375B0B">
        <w:trPr>
          <w:cantSplit/>
          <w:trHeight w:val="851"/>
        </w:trPr>
        <w:tc>
          <w:tcPr>
            <w:tcW w:w="978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主　旨</w:t>
            </w:r>
          </w:p>
        </w:tc>
        <w:tc>
          <w:tcPr>
            <w:tcW w:w="8610" w:type="dxa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</w:tr>
      <w:tr w:rsidR="001D4A70" w:rsidRPr="00641CBC" w:rsidTr="00375B0B">
        <w:trPr>
          <w:cantSplit/>
          <w:trHeight w:val="4849"/>
        </w:trPr>
        <w:tc>
          <w:tcPr>
            <w:tcW w:w="978" w:type="dxa"/>
            <w:textDirection w:val="tbRlV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評　議　事　實　與　說　明</w:t>
            </w:r>
          </w:p>
        </w:tc>
        <w:tc>
          <w:tcPr>
            <w:tcW w:w="8610" w:type="dxa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一、評議事實：</w:t>
            </w: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二、評議結果：</w:t>
            </w: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三、輔導措施：</w:t>
            </w: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</w:p>
        </w:tc>
      </w:tr>
      <w:tr w:rsidR="001D4A70" w:rsidRPr="00641CBC" w:rsidTr="00375B0B">
        <w:trPr>
          <w:cantSplit/>
          <w:trHeight w:val="1396"/>
        </w:trPr>
        <w:tc>
          <w:tcPr>
            <w:tcW w:w="978" w:type="dxa"/>
            <w:textDirection w:val="tbRlV"/>
            <w:vAlign w:val="center"/>
          </w:tcPr>
          <w:p w:rsidR="001D4A70" w:rsidRPr="00641CBC" w:rsidRDefault="001D4A70" w:rsidP="00375B0B">
            <w:pPr>
              <w:rPr>
                <w:rFonts w:ascii="標楷體" w:eastAsia="標楷體" w:hAnsi="標楷體"/>
              </w:rPr>
            </w:pPr>
            <w:r w:rsidRPr="00641CBC">
              <w:rPr>
                <w:rFonts w:ascii="標楷體" w:eastAsia="標楷體" w:hAnsi="標楷體" w:hint="eastAsia"/>
              </w:rPr>
              <w:t>發 文 單 位</w:t>
            </w:r>
          </w:p>
        </w:tc>
        <w:tc>
          <w:tcPr>
            <w:tcW w:w="8610" w:type="dxa"/>
            <w:vAlign w:val="center"/>
          </w:tcPr>
          <w:p w:rsidR="001D4A70" w:rsidRPr="00641CBC" w:rsidRDefault="00A00892" w:rsidP="00375B0B">
            <w:pPr>
              <w:rPr>
                <w:rFonts w:ascii="標楷體" w:eastAsia="標楷體" w:hAnsi="標楷體"/>
              </w:rPr>
            </w:pPr>
            <w:r w:rsidRPr="00A00892">
              <w:rPr>
                <w:rFonts w:ascii="標楷體" w:eastAsia="標楷體" w:hAnsi="標楷體" w:hint="eastAsia"/>
              </w:rPr>
              <w:t>佛光山普門中學</w:t>
            </w:r>
            <w:r w:rsidR="001D4A70" w:rsidRPr="00641CBC">
              <w:rPr>
                <w:rFonts w:ascii="標楷體" w:eastAsia="標楷體" w:hAnsi="標楷體" w:hint="eastAsia"/>
              </w:rPr>
              <w:t xml:space="preserve">學生申訴評議委員會　　</w:t>
            </w:r>
            <w:r w:rsidR="001D4A70" w:rsidRPr="005F2A2B">
              <w:rPr>
                <w:rFonts w:ascii="標楷體" w:eastAsia="標楷體" w:hAnsi="標楷體" w:hint="eastAsia"/>
                <w:color w:val="FF0000"/>
              </w:rPr>
              <w:t>啟</w:t>
            </w:r>
          </w:p>
        </w:tc>
      </w:tr>
    </w:tbl>
    <w:p w:rsidR="001D4A70" w:rsidRPr="00641CBC" w:rsidRDefault="001D4A70" w:rsidP="001D4A70">
      <w:pPr>
        <w:rPr>
          <w:rFonts w:ascii="標楷體" w:eastAsia="標楷體" w:hAnsi="標楷體"/>
        </w:rPr>
      </w:pPr>
      <w:r w:rsidRPr="00641CBC">
        <w:rPr>
          <w:rFonts w:ascii="標楷體" w:eastAsia="標楷體" w:hAnsi="標楷體" w:hint="eastAsia"/>
        </w:rPr>
        <w:t>本表分別致送申訴人、代理人、導師、輔導教師、輔導教官、有關單位或人員存查。</w:t>
      </w:r>
    </w:p>
    <w:p w:rsidR="001D4A70" w:rsidRPr="00641CBC" w:rsidRDefault="001D4A70" w:rsidP="001D4A70">
      <w:pPr>
        <w:rPr>
          <w:rFonts w:ascii="標楷體" w:eastAsia="標楷體" w:hAnsi="標楷體"/>
        </w:rPr>
      </w:pPr>
    </w:p>
    <w:p w:rsidR="001D4A70" w:rsidRPr="001D4A70" w:rsidRDefault="001D4A70" w:rsidP="000442FF">
      <w:pPr>
        <w:rPr>
          <w:rFonts w:hint="eastAsia"/>
        </w:rPr>
      </w:pPr>
    </w:p>
    <w:sectPr w:rsidR="001D4A70" w:rsidRPr="001D4A70" w:rsidSect="000442FF">
      <w:pgSz w:w="11907" w:h="16839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96" w:rsidRDefault="00135B96">
      <w:r>
        <w:separator/>
      </w:r>
    </w:p>
  </w:endnote>
  <w:endnote w:type="continuationSeparator" w:id="0">
    <w:p w:rsidR="00135B96" w:rsidRDefault="0013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96" w:rsidRDefault="00135B96">
      <w:r>
        <w:separator/>
      </w:r>
    </w:p>
  </w:footnote>
  <w:footnote w:type="continuationSeparator" w:id="0">
    <w:p w:rsidR="00135B96" w:rsidRDefault="0013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177A"/>
    <w:multiLevelType w:val="hybridMultilevel"/>
    <w:tmpl w:val="347A7DBC"/>
    <w:lvl w:ilvl="0" w:tplc="19622CDE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de-D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F5D763E"/>
    <w:multiLevelType w:val="hybridMultilevel"/>
    <w:tmpl w:val="2EF60708"/>
    <w:lvl w:ilvl="0" w:tplc="669E4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6C"/>
    <w:rsid w:val="000442FF"/>
    <w:rsid w:val="00063EE2"/>
    <w:rsid w:val="000B1500"/>
    <w:rsid w:val="000C1DA7"/>
    <w:rsid w:val="000F2021"/>
    <w:rsid w:val="0010636C"/>
    <w:rsid w:val="00135B96"/>
    <w:rsid w:val="00143378"/>
    <w:rsid w:val="00143F52"/>
    <w:rsid w:val="001474C6"/>
    <w:rsid w:val="00167654"/>
    <w:rsid w:val="001D4A70"/>
    <w:rsid w:val="00216AF0"/>
    <w:rsid w:val="002930DB"/>
    <w:rsid w:val="002A5E6E"/>
    <w:rsid w:val="002F7A1C"/>
    <w:rsid w:val="003177BD"/>
    <w:rsid w:val="003727AD"/>
    <w:rsid w:val="00375B0B"/>
    <w:rsid w:val="003959D8"/>
    <w:rsid w:val="003E548D"/>
    <w:rsid w:val="00440BA5"/>
    <w:rsid w:val="004A2659"/>
    <w:rsid w:val="004E7291"/>
    <w:rsid w:val="0054498B"/>
    <w:rsid w:val="005B5BB0"/>
    <w:rsid w:val="005F2A2B"/>
    <w:rsid w:val="006A3B58"/>
    <w:rsid w:val="006E7753"/>
    <w:rsid w:val="00713A25"/>
    <w:rsid w:val="007820C0"/>
    <w:rsid w:val="00793C7D"/>
    <w:rsid w:val="007B36CE"/>
    <w:rsid w:val="007F2A93"/>
    <w:rsid w:val="00810A02"/>
    <w:rsid w:val="00811514"/>
    <w:rsid w:val="00831D04"/>
    <w:rsid w:val="008A24FE"/>
    <w:rsid w:val="008D6EAE"/>
    <w:rsid w:val="009178F0"/>
    <w:rsid w:val="009C1EDB"/>
    <w:rsid w:val="00A00892"/>
    <w:rsid w:val="00A020F4"/>
    <w:rsid w:val="00A0604C"/>
    <w:rsid w:val="00A22365"/>
    <w:rsid w:val="00A97CF0"/>
    <w:rsid w:val="00AF220B"/>
    <w:rsid w:val="00B22225"/>
    <w:rsid w:val="00B37FB5"/>
    <w:rsid w:val="00B50BB1"/>
    <w:rsid w:val="00BA395C"/>
    <w:rsid w:val="00BA7980"/>
    <w:rsid w:val="00C16ABC"/>
    <w:rsid w:val="00C212EA"/>
    <w:rsid w:val="00C36ABC"/>
    <w:rsid w:val="00C6352C"/>
    <w:rsid w:val="00C70522"/>
    <w:rsid w:val="00CB1EE7"/>
    <w:rsid w:val="00CB74EB"/>
    <w:rsid w:val="00D37118"/>
    <w:rsid w:val="00D40DB2"/>
    <w:rsid w:val="00D602A8"/>
    <w:rsid w:val="00DA3AB8"/>
    <w:rsid w:val="00DE7B87"/>
    <w:rsid w:val="00DF02D3"/>
    <w:rsid w:val="00E207DD"/>
    <w:rsid w:val="00EA6B6E"/>
    <w:rsid w:val="00ED1BEA"/>
    <w:rsid w:val="00EF3B6B"/>
    <w:rsid w:val="00F547C7"/>
    <w:rsid w:val="00F57A91"/>
    <w:rsid w:val="00F74E63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A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636C"/>
    <w:pPr>
      <w:jc w:val="center"/>
    </w:pPr>
    <w:rPr>
      <w:sz w:val="20"/>
      <w:szCs w:val="20"/>
    </w:rPr>
  </w:style>
  <w:style w:type="paragraph" w:styleId="a4">
    <w:name w:val="header"/>
    <w:basedOn w:val="a"/>
    <w:rsid w:val="0010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alutation"/>
    <w:basedOn w:val="a"/>
    <w:next w:val="a"/>
    <w:rsid w:val="0010636C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6">
    <w:name w:val="footer"/>
    <w:basedOn w:val="a"/>
    <w:rsid w:val="0031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link w:val="a8"/>
    <w:rsid w:val="00F74E63"/>
    <w:pPr>
      <w:ind w:leftChars="1800" w:left="100"/>
    </w:pPr>
    <w:rPr>
      <w:rFonts w:ascii="標楷體" w:eastAsia="標楷體" w:hAnsi="標楷體"/>
      <w:sz w:val="20"/>
      <w:lang w:val="x-none" w:eastAsia="x-none"/>
    </w:rPr>
  </w:style>
  <w:style w:type="character" w:customStyle="1" w:styleId="a8">
    <w:name w:val="結語 字元"/>
    <w:link w:val="a7"/>
    <w:rsid w:val="00F74E63"/>
    <w:rPr>
      <w:rFonts w:ascii="標楷體" w:eastAsia="標楷體" w:hAnsi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A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0636C"/>
    <w:pPr>
      <w:jc w:val="center"/>
    </w:pPr>
    <w:rPr>
      <w:sz w:val="20"/>
      <w:szCs w:val="20"/>
    </w:rPr>
  </w:style>
  <w:style w:type="paragraph" w:styleId="a4">
    <w:name w:val="header"/>
    <w:basedOn w:val="a"/>
    <w:rsid w:val="00106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alutation"/>
    <w:basedOn w:val="a"/>
    <w:next w:val="a"/>
    <w:rsid w:val="0010636C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styleId="a6">
    <w:name w:val="footer"/>
    <w:basedOn w:val="a"/>
    <w:rsid w:val="00317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link w:val="a8"/>
    <w:rsid w:val="00F74E63"/>
    <w:pPr>
      <w:ind w:leftChars="1800" w:left="100"/>
    </w:pPr>
    <w:rPr>
      <w:rFonts w:ascii="標楷體" w:eastAsia="標楷體" w:hAnsi="標楷體"/>
      <w:sz w:val="20"/>
      <w:lang w:val="x-none" w:eastAsia="x-none"/>
    </w:rPr>
  </w:style>
  <w:style w:type="character" w:customStyle="1" w:styleId="a8">
    <w:name w:val="結語 字元"/>
    <w:link w:val="a7"/>
    <w:rsid w:val="00F74E63"/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A524D-911E-49A5-B61C-D27E3E1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Company>C.M.T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校園性侵害或性騷擾事件調查申請書 密件</dc:title>
  <dc:creator>XP</dc:creator>
  <cp:lastModifiedBy>adin</cp:lastModifiedBy>
  <cp:revision>2</cp:revision>
  <cp:lastPrinted>2014-09-02T01:59:00Z</cp:lastPrinted>
  <dcterms:created xsi:type="dcterms:W3CDTF">2017-11-17T08:25:00Z</dcterms:created>
  <dcterms:modified xsi:type="dcterms:W3CDTF">2017-11-17T08:25:00Z</dcterms:modified>
</cp:coreProperties>
</file>