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72" w:rsidRDefault="00A87DED">
      <w:pPr>
        <w:snapToGrid w:val="0"/>
        <w:spacing w:line="50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z w:val="26"/>
          <w:szCs w:val="26"/>
        </w:rPr>
        <w:t>勞動部勞動力發展署高屏澎東分署青年職</w:t>
      </w:r>
      <w:proofErr w:type="gramStart"/>
      <w:r>
        <w:rPr>
          <w:rFonts w:ascii="Times New Roman" w:eastAsia="標楷體" w:hAnsi="Times New Roman"/>
          <w:b/>
          <w:color w:val="000000"/>
          <w:sz w:val="26"/>
          <w:szCs w:val="26"/>
        </w:rPr>
        <w:t>涯</w:t>
      </w:r>
      <w:proofErr w:type="gramEnd"/>
      <w:r>
        <w:rPr>
          <w:rFonts w:ascii="Times New Roman" w:eastAsia="標楷體" w:hAnsi="Times New Roman"/>
          <w:b/>
          <w:color w:val="000000"/>
          <w:sz w:val="26"/>
          <w:szCs w:val="26"/>
        </w:rPr>
        <w:t>發展中心</w:t>
      </w:r>
      <w:r>
        <w:rPr>
          <w:rFonts w:ascii="Times New Roman" w:eastAsia="標楷體" w:hAnsi="Times New Roman"/>
          <w:b/>
          <w:color w:val="000000"/>
          <w:sz w:val="26"/>
          <w:szCs w:val="26"/>
        </w:rPr>
        <w:t>(YOUTH SALON)</w:t>
      </w:r>
    </w:p>
    <w:p w:rsidR="00AB2672" w:rsidRDefault="00A87DED">
      <w:pPr>
        <w:snapToGrid w:val="0"/>
        <w:spacing w:line="500" w:lineRule="exact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proofErr w:type="gramStart"/>
      <w:r>
        <w:rPr>
          <w:rFonts w:ascii="Times New Roman" w:eastAsia="標楷體" w:hAnsi="Times New Roman"/>
          <w:b/>
          <w:color w:val="000000"/>
          <w:sz w:val="26"/>
          <w:szCs w:val="26"/>
        </w:rPr>
        <w:t>112</w:t>
      </w:r>
      <w:proofErr w:type="gramEnd"/>
      <w:r>
        <w:rPr>
          <w:rFonts w:ascii="Times New Roman" w:eastAsia="標楷體" w:hAnsi="Times New Roman"/>
          <w:b/>
          <w:color w:val="000000"/>
          <w:sz w:val="26"/>
          <w:szCs w:val="26"/>
        </w:rPr>
        <w:t>年度提升國高中學生就業準備力計畫簡章</w:t>
      </w:r>
    </w:p>
    <w:p w:rsidR="00AB2672" w:rsidRDefault="00A87DED">
      <w:pPr>
        <w:numPr>
          <w:ilvl w:val="0"/>
          <w:numId w:val="1"/>
        </w:numPr>
        <w:ind w:left="567" w:hanging="56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緣起</w:t>
      </w:r>
    </w:p>
    <w:p w:rsidR="00AB2672" w:rsidRDefault="00A87DED">
      <w:pPr>
        <w:spacing w:line="360" w:lineRule="auto"/>
        <w:ind w:left="540" w:firstLine="4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為促進青年職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涯</w:t>
      </w:r>
      <w:proofErr w:type="gramEnd"/>
      <w:r>
        <w:rPr>
          <w:rFonts w:ascii="Times New Roman" w:eastAsia="標楷體" w:hAnsi="Times New Roman"/>
          <w:color w:val="000000"/>
          <w:szCs w:val="24"/>
        </w:rPr>
        <w:t>規劃、勞動權益及就業準備，高屏澎東分署青年職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涯</w:t>
      </w:r>
      <w:proofErr w:type="gramEnd"/>
      <w:r>
        <w:rPr>
          <w:rFonts w:ascii="Times New Roman" w:eastAsia="標楷體" w:hAnsi="Times New Roman"/>
          <w:color w:val="000000"/>
          <w:szCs w:val="24"/>
        </w:rPr>
        <w:t>發展中心規劃與學校合辦「提升國高中學生就業準備力計畫」，由本中心推薦相關產業之講師達人，與學生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以應屆畢業生為優先</w:t>
      </w:r>
      <w:r>
        <w:rPr>
          <w:rFonts w:ascii="Times New Roman" w:eastAsia="標楷體" w:hAnsi="Times New Roman"/>
          <w:color w:val="000000"/>
          <w:szCs w:val="24"/>
        </w:rPr>
        <w:t>)</w:t>
      </w:r>
      <w:r>
        <w:rPr>
          <w:rFonts w:ascii="Times New Roman" w:eastAsia="標楷體" w:hAnsi="Times New Roman"/>
          <w:color w:val="000000"/>
          <w:szCs w:val="24"/>
        </w:rPr>
        <w:t>分享職場心得，或藉由參訪，讓青年更了解職場現況；以傳承青年職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涯</w:t>
      </w:r>
      <w:proofErr w:type="gramEnd"/>
      <w:r>
        <w:rPr>
          <w:rFonts w:ascii="Times New Roman" w:eastAsia="標楷體" w:hAnsi="Times New Roman"/>
          <w:color w:val="000000"/>
          <w:szCs w:val="24"/>
        </w:rPr>
        <w:t>發展與知能，同時宣導政府對青年相關政策及措施，藉以提升青年就業競爭力。</w:t>
      </w:r>
    </w:p>
    <w:p w:rsidR="00AB2672" w:rsidRDefault="00A87DED">
      <w:pPr>
        <w:numPr>
          <w:ilvl w:val="0"/>
          <w:numId w:val="1"/>
        </w:numPr>
        <w:spacing w:line="360" w:lineRule="auto"/>
        <w:ind w:left="567" w:hanging="56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辦理單位</w:t>
      </w:r>
    </w:p>
    <w:p w:rsidR="00AB2672" w:rsidRDefault="00A87DED">
      <w:pPr>
        <w:spacing w:line="360" w:lineRule="auto"/>
        <w:ind w:left="540" w:firstLine="1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主辦單位：勞動部勞動力發展署高屏澎東分署</w:t>
      </w:r>
    </w:p>
    <w:p w:rsidR="00AB2672" w:rsidRDefault="00A87DED">
      <w:pPr>
        <w:spacing w:line="360" w:lineRule="auto"/>
        <w:ind w:left="540" w:firstLine="1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承辦單位：勞動部勞動力發展署高屏澎東分署青年職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涯</w:t>
      </w:r>
      <w:proofErr w:type="gramEnd"/>
      <w:r>
        <w:rPr>
          <w:rFonts w:ascii="Times New Roman" w:eastAsia="標楷體" w:hAnsi="Times New Roman"/>
          <w:color w:val="000000"/>
          <w:szCs w:val="24"/>
        </w:rPr>
        <w:t>發展中心</w:t>
      </w:r>
    </w:p>
    <w:p w:rsidR="00AB2672" w:rsidRDefault="00A87DED">
      <w:pPr>
        <w:numPr>
          <w:ilvl w:val="0"/>
          <w:numId w:val="1"/>
        </w:numPr>
        <w:ind w:left="567" w:hanging="56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辦理期間</w:t>
      </w:r>
    </w:p>
    <w:p w:rsidR="00AB2672" w:rsidRDefault="00A87DED">
      <w:pPr>
        <w:spacing w:line="360" w:lineRule="auto"/>
        <w:ind w:left="540" w:firstLine="1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112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日至</w:t>
      </w:r>
      <w:r>
        <w:rPr>
          <w:rFonts w:ascii="Times New Roman" w:eastAsia="標楷體" w:hAnsi="Times New Roman"/>
          <w:color w:val="000000"/>
          <w:szCs w:val="24"/>
        </w:rPr>
        <w:t>112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12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15</w:t>
      </w:r>
      <w:r>
        <w:rPr>
          <w:rFonts w:ascii="Times New Roman" w:eastAsia="標楷體" w:hAnsi="Times New Roman"/>
          <w:color w:val="000000"/>
          <w:szCs w:val="24"/>
        </w:rPr>
        <w:t>日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止</w:t>
      </w:r>
      <w:proofErr w:type="gramEnd"/>
    </w:p>
    <w:p w:rsidR="00AB2672" w:rsidRDefault="00A87DED">
      <w:pPr>
        <w:numPr>
          <w:ilvl w:val="0"/>
          <w:numId w:val="1"/>
        </w:numPr>
        <w:ind w:left="567" w:hanging="56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實施對象</w:t>
      </w:r>
    </w:p>
    <w:p w:rsidR="00AB2672" w:rsidRDefault="00A87DED">
      <w:pPr>
        <w:tabs>
          <w:tab w:val="left" w:pos="900"/>
        </w:tabs>
        <w:spacing w:line="360" w:lineRule="auto"/>
        <w:ind w:firstLine="48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szCs w:val="24"/>
        </w:rPr>
        <w:t>高屏澎東轄區國高中職學生，以</w:t>
      </w:r>
      <w:r>
        <w:rPr>
          <w:rFonts w:ascii="Times New Roman" w:eastAsia="標楷體" w:hAnsi="Times New Roman"/>
          <w:color w:val="000000"/>
          <w:szCs w:val="24"/>
        </w:rPr>
        <w:t>國三、高三生為優先。</w:t>
      </w:r>
    </w:p>
    <w:p w:rsidR="00AB2672" w:rsidRDefault="00A87DED">
      <w:pPr>
        <w:numPr>
          <w:ilvl w:val="0"/>
          <w:numId w:val="1"/>
        </w:numPr>
        <w:spacing w:line="276" w:lineRule="auto"/>
        <w:ind w:left="567" w:hanging="56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辦理方式</w:t>
      </w:r>
    </w:p>
    <w:p w:rsidR="00AB2672" w:rsidRDefault="00A87DED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eastAsia="標楷體" w:hAnsi="Times New Roman"/>
          <w:color w:val="000000"/>
          <w:szCs w:val="24"/>
        </w:rPr>
        <w:t>辦理場次：預計辦理職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涯</w:t>
      </w:r>
      <w:proofErr w:type="gramEnd"/>
      <w:r>
        <w:rPr>
          <w:rFonts w:ascii="Times New Roman" w:eastAsia="標楷體" w:hAnsi="Times New Roman"/>
          <w:color w:val="000000"/>
          <w:szCs w:val="24"/>
        </w:rPr>
        <w:t>講座</w:t>
      </w:r>
      <w:r>
        <w:rPr>
          <w:rFonts w:ascii="Times New Roman" w:eastAsia="標楷體" w:hAnsi="Times New Roman"/>
          <w:color w:val="000000"/>
          <w:szCs w:val="24"/>
        </w:rPr>
        <w:t>35</w:t>
      </w:r>
      <w:r>
        <w:rPr>
          <w:rFonts w:ascii="Times New Roman" w:eastAsia="標楷體" w:hAnsi="Times New Roman"/>
          <w:color w:val="000000"/>
          <w:szCs w:val="24"/>
        </w:rPr>
        <w:t>場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Times New Roman" w:eastAsia="標楷體" w:hAnsi="Times New Roman"/>
          <w:color w:val="000000"/>
          <w:szCs w:val="24"/>
        </w:rPr>
        <w:t>企業參訪</w:t>
      </w:r>
      <w:r>
        <w:rPr>
          <w:rFonts w:ascii="Times New Roman" w:eastAsia="標楷體" w:hAnsi="Times New Roman"/>
          <w:color w:val="000000"/>
          <w:szCs w:val="24"/>
        </w:rPr>
        <w:t>15</w:t>
      </w:r>
      <w:r>
        <w:rPr>
          <w:rFonts w:ascii="Times New Roman" w:eastAsia="標楷體" w:hAnsi="Times New Roman"/>
          <w:color w:val="000000"/>
          <w:szCs w:val="24"/>
        </w:rPr>
        <w:t>場。</w:t>
      </w:r>
    </w:p>
    <w:p w:rsidR="00AB2672" w:rsidRDefault="00A87DED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eastAsia="標楷體" w:hAnsi="Times New Roman"/>
          <w:color w:val="000000"/>
          <w:szCs w:val="24"/>
        </w:rPr>
        <w:t>參與人數：講座每場至少</w:t>
      </w:r>
      <w:r>
        <w:rPr>
          <w:rFonts w:ascii="Times New Roman" w:eastAsia="標楷體" w:hAnsi="Times New Roman"/>
          <w:color w:val="000000"/>
          <w:szCs w:val="24"/>
        </w:rPr>
        <w:t>50</w:t>
      </w:r>
      <w:r>
        <w:rPr>
          <w:rFonts w:ascii="Times New Roman" w:eastAsia="標楷體" w:hAnsi="Times New Roman"/>
          <w:color w:val="000000"/>
          <w:szCs w:val="24"/>
        </w:rPr>
        <w:t>人以上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Times New Roman" w:eastAsia="標楷體" w:hAnsi="Times New Roman"/>
          <w:color w:val="000000"/>
          <w:szCs w:val="24"/>
        </w:rPr>
        <w:t>企業參訪以</w:t>
      </w:r>
      <w:r>
        <w:rPr>
          <w:rFonts w:ascii="Times New Roman" w:eastAsia="標楷體" w:hAnsi="Times New Roman"/>
          <w:color w:val="000000"/>
          <w:szCs w:val="24"/>
        </w:rPr>
        <w:t>40</w:t>
      </w:r>
      <w:r>
        <w:rPr>
          <w:rFonts w:ascii="Times New Roman" w:eastAsia="標楷體" w:hAnsi="Times New Roman"/>
          <w:color w:val="000000"/>
          <w:szCs w:val="24"/>
        </w:rPr>
        <w:t>人為限。</w:t>
      </w:r>
    </w:p>
    <w:p w:rsidR="00AB2672" w:rsidRDefault="00A87DED">
      <w:pPr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講者人選：講座課程內容可由學校需求安排，再由本中心邀請相關專業講師。</w:t>
      </w:r>
    </w:p>
    <w:p w:rsidR="00AB2672" w:rsidRDefault="00A87DED">
      <w:pPr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參訪地點：學校可先提出，經中心審核後，再由本中心或學校接續後續參訪事宜。</w:t>
      </w:r>
    </w:p>
    <w:p w:rsidR="00AB2672" w:rsidRDefault="00A87DED">
      <w:pPr>
        <w:numPr>
          <w:ilvl w:val="0"/>
          <w:numId w:val="2"/>
        </w:numPr>
        <w:spacing w:line="360" w:lineRule="auto"/>
        <w:jc w:val="both"/>
      </w:pPr>
      <w:r>
        <w:rPr>
          <w:rFonts w:ascii="標楷體" w:eastAsia="標楷體" w:hAnsi="標楷體"/>
          <w:color w:val="000000"/>
          <w:szCs w:val="24"/>
        </w:rPr>
        <w:t>講座流程及內容預設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參考</w:t>
      </w:r>
      <w:r>
        <w:rPr>
          <w:rFonts w:ascii="Times New Roman" w:eastAsia="標楷體" w:hAnsi="Times New Roman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：</w:t>
      </w:r>
    </w:p>
    <w:tbl>
      <w:tblPr>
        <w:tblW w:w="4885" w:type="dxa"/>
        <w:tblInd w:w="9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3775"/>
      </w:tblGrid>
      <w:tr w:rsidR="00AB267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72" w:rsidRDefault="00A87DED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時間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72" w:rsidRDefault="00A87DED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內容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72" w:rsidRDefault="00A87DED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分鐘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72" w:rsidRDefault="00A87DED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青年職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發展中心簡介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72" w:rsidRDefault="00A87DED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分鐘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72" w:rsidRDefault="00A87DED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專題演講講座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72" w:rsidRDefault="00A87DED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分鐘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72" w:rsidRDefault="00A87DED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Q&amp;A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72" w:rsidRDefault="00A87DED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分鐘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72" w:rsidRDefault="00A87DED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問卷填寫</w:t>
            </w:r>
          </w:p>
        </w:tc>
      </w:tr>
    </w:tbl>
    <w:p w:rsidR="00AB2672" w:rsidRDefault="00A87DED">
      <w:pPr>
        <w:numPr>
          <w:ilvl w:val="0"/>
          <w:numId w:val="2"/>
        </w:numPr>
        <w:spacing w:before="240" w:line="276" w:lineRule="auto"/>
        <w:ind w:left="85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講座內容大綱參考</w:t>
      </w:r>
    </w:p>
    <w:p w:rsidR="00AB2672" w:rsidRDefault="00A87DED">
      <w:pPr>
        <w:numPr>
          <w:ilvl w:val="0"/>
          <w:numId w:val="3"/>
        </w:numPr>
        <w:spacing w:line="360" w:lineRule="auto"/>
        <w:ind w:left="1442" w:hanging="44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自我探索與職</w:t>
      </w:r>
      <w:proofErr w:type="gramStart"/>
      <w:r>
        <w:rPr>
          <w:rFonts w:ascii="Times New Roman" w:eastAsia="標楷體" w:hAnsi="Times New Roman"/>
          <w:color w:val="000000"/>
        </w:rPr>
        <w:t>涯</w:t>
      </w:r>
      <w:proofErr w:type="gramEnd"/>
      <w:r>
        <w:rPr>
          <w:rFonts w:ascii="Times New Roman" w:eastAsia="標楷體" w:hAnsi="Times New Roman"/>
          <w:color w:val="000000"/>
        </w:rPr>
        <w:t>規劃</w:t>
      </w:r>
    </w:p>
    <w:p w:rsidR="00AB2672" w:rsidRDefault="00A87DED">
      <w:pPr>
        <w:numPr>
          <w:ilvl w:val="0"/>
          <w:numId w:val="3"/>
        </w:numPr>
        <w:spacing w:line="360" w:lineRule="auto"/>
        <w:ind w:left="144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職場變化與就業趨勢</w:t>
      </w:r>
    </w:p>
    <w:p w:rsidR="00AB2672" w:rsidRDefault="00A87DED">
      <w:pPr>
        <w:numPr>
          <w:ilvl w:val="0"/>
          <w:numId w:val="3"/>
        </w:numPr>
        <w:spacing w:line="360" w:lineRule="auto"/>
        <w:ind w:left="144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面試技巧、履歷撰寫</w:t>
      </w:r>
    </w:p>
    <w:p w:rsidR="00AB2672" w:rsidRDefault="00A87DED">
      <w:pPr>
        <w:numPr>
          <w:ilvl w:val="0"/>
          <w:numId w:val="3"/>
        </w:numPr>
        <w:spacing w:line="360" w:lineRule="auto"/>
        <w:ind w:left="1440"/>
      </w:pPr>
      <w:r>
        <w:rPr>
          <w:rFonts w:ascii="Times New Roman" w:eastAsia="標楷體" w:hAnsi="Times New Roman"/>
          <w:color w:val="000000"/>
        </w:rPr>
        <w:t>其他</w:t>
      </w:r>
      <w:r>
        <w:rPr>
          <w:rFonts w:ascii="新細明體" w:hAnsi="新細明體"/>
          <w:color w:val="000000"/>
        </w:rPr>
        <w:t>：</w:t>
      </w:r>
      <w:r>
        <w:rPr>
          <w:rFonts w:ascii="Times New Roman" w:eastAsia="標楷體" w:hAnsi="Times New Roman"/>
          <w:color w:val="000000"/>
        </w:rPr>
        <w:t>職</w:t>
      </w:r>
      <w:proofErr w:type="gramStart"/>
      <w:r>
        <w:rPr>
          <w:rFonts w:ascii="Times New Roman" w:eastAsia="標楷體" w:hAnsi="Times New Roman"/>
          <w:color w:val="000000"/>
        </w:rPr>
        <w:t>涯</w:t>
      </w:r>
      <w:proofErr w:type="gramEnd"/>
      <w:r>
        <w:rPr>
          <w:rFonts w:ascii="Times New Roman" w:eastAsia="標楷體" w:hAnsi="Times New Roman"/>
          <w:color w:val="000000"/>
        </w:rPr>
        <w:t>相關主題講座</w:t>
      </w:r>
    </w:p>
    <w:p w:rsidR="00AB2672" w:rsidRDefault="00A87DED">
      <w:pPr>
        <w:numPr>
          <w:ilvl w:val="0"/>
          <w:numId w:val="1"/>
        </w:numPr>
        <w:spacing w:line="276" w:lineRule="auto"/>
        <w:ind w:left="567" w:hanging="56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活動配合事項</w:t>
      </w:r>
    </w:p>
    <w:p w:rsidR="00AB2672" w:rsidRDefault="00A87DED">
      <w:pPr>
        <w:numPr>
          <w:ilvl w:val="0"/>
          <w:numId w:val="4"/>
        </w:numPr>
        <w:spacing w:line="520" w:lineRule="exac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lastRenderedPageBreak/>
        <w:t>活動前</w:t>
      </w:r>
    </w:p>
    <w:p w:rsidR="00AB2672" w:rsidRDefault="00A87DED">
      <w:pPr>
        <w:numPr>
          <w:ilvl w:val="0"/>
          <w:numId w:val="5"/>
        </w:numPr>
        <w:spacing w:line="520" w:lineRule="exact"/>
        <w:ind w:left="1276" w:hanging="316"/>
      </w:pPr>
      <w:r>
        <w:rPr>
          <w:rFonts w:ascii="Times New Roman" w:eastAsia="標楷體" w:hAnsi="Times New Roman"/>
          <w:color w:val="000000"/>
          <w:szCs w:val="24"/>
        </w:rPr>
        <w:t>講座</w:t>
      </w:r>
      <w:r>
        <w:rPr>
          <w:rFonts w:ascii="新細明體" w:hAnsi="新細明體"/>
          <w:color w:val="000000"/>
        </w:rPr>
        <w:t>：</w:t>
      </w:r>
      <w:r>
        <w:rPr>
          <w:rFonts w:ascii="Times New Roman" w:eastAsia="標楷體" w:hAnsi="Times New Roman"/>
          <w:color w:val="000000"/>
          <w:szCs w:val="24"/>
        </w:rPr>
        <w:t>協助宣傳及接受學生報名。</w:t>
      </w:r>
    </w:p>
    <w:p w:rsidR="00AB2672" w:rsidRDefault="00A87DED">
      <w:pPr>
        <w:numPr>
          <w:ilvl w:val="0"/>
          <w:numId w:val="5"/>
        </w:numPr>
        <w:spacing w:line="520" w:lineRule="exact"/>
        <w:ind w:left="1276" w:hanging="316"/>
      </w:pPr>
      <w:r>
        <w:rPr>
          <w:rFonts w:ascii="Times New Roman" w:eastAsia="標楷體" w:hAnsi="Times New Roman"/>
          <w:color w:val="000000"/>
          <w:szCs w:val="24"/>
        </w:rPr>
        <w:t>參訪</w:t>
      </w:r>
      <w:r>
        <w:rPr>
          <w:rFonts w:ascii="新細明體" w:hAnsi="新細明體"/>
          <w:color w:val="000000"/>
        </w:rPr>
        <w:t>：</w:t>
      </w:r>
      <w:r>
        <w:rPr>
          <w:rFonts w:ascii="Times New Roman" w:eastAsia="標楷體" w:hAnsi="Times New Roman"/>
          <w:color w:val="000000"/>
        </w:rPr>
        <w:t>參訪學生投保名單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名單格式會在審核通過後寄至申請人信箱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</w:p>
    <w:p w:rsidR="00AB2672" w:rsidRDefault="00A87DED">
      <w:pPr>
        <w:numPr>
          <w:ilvl w:val="0"/>
          <w:numId w:val="4"/>
        </w:numPr>
        <w:spacing w:line="520" w:lineRule="exac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活動當天</w:t>
      </w:r>
    </w:p>
    <w:p w:rsidR="00AB2672" w:rsidRDefault="00A87DED">
      <w:pPr>
        <w:numPr>
          <w:ilvl w:val="0"/>
          <w:numId w:val="6"/>
        </w:numPr>
        <w:spacing w:line="520" w:lineRule="exact"/>
        <w:ind w:left="1276" w:hanging="316"/>
      </w:pPr>
      <w:r>
        <w:rPr>
          <w:rFonts w:ascii="Times New Roman" w:eastAsia="標楷體" w:hAnsi="Times New Roman"/>
          <w:color w:val="000000"/>
        </w:rPr>
        <w:t>講座：</w:t>
      </w:r>
    </w:p>
    <w:p w:rsidR="00AB2672" w:rsidRDefault="00A87DED">
      <w:pPr>
        <w:numPr>
          <w:ilvl w:val="1"/>
          <w:numId w:val="6"/>
        </w:numPr>
        <w:spacing w:line="520" w:lineRule="exact"/>
        <w:ind w:left="1701" w:hanging="425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先進行簡報檔、電腦、播放設備安裝測試，避免占用演講時間。</w:t>
      </w:r>
    </w:p>
    <w:p w:rsidR="00AB2672" w:rsidRDefault="00A87DED">
      <w:pPr>
        <w:numPr>
          <w:ilvl w:val="1"/>
          <w:numId w:val="6"/>
        </w:numPr>
        <w:spacing w:line="520" w:lineRule="exact"/>
        <w:ind w:left="1701" w:hanging="425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講座開始前，請學生簽到並領取青年麻吉表填寫；簽到單及青年麻吉表由本中心提供。</w:t>
      </w:r>
    </w:p>
    <w:p w:rsidR="00AB2672" w:rsidRDefault="00A87DED">
      <w:pPr>
        <w:numPr>
          <w:ilvl w:val="1"/>
          <w:numId w:val="6"/>
        </w:numPr>
        <w:spacing w:line="520" w:lineRule="exact"/>
        <w:ind w:left="1701" w:hanging="425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講座由青年職</w:t>
      </w:r>
      <w:proofErr w:type="gramStart"/>
      <w:r>
        <w:rPr>
          <w:rFonts w:ascii="Times New Roman" w:eastAsia="標楷體" w:hAnsi="Times New Roman"/>
          <w:color w:val="000000"/>
        </w:rPr>
        <w:t>涯</w:t>
      </w:r>
      <w:proofErr w:type="gramEnd"/>
      <w:r>
        <w:rPr>
          <w:rFonts w:ascii="Times New Roman" w:eastAsia="標楷體" w:hAnsi="Times New Roman"/>
          <w:color w:val="000000"/>
        </w:rPr>
        <w:t>發展中心先開場介紹中心，然後介紹當日講師出場。</w:t>
      </w:r>
    </w:p>
    <w:p w:rsidR="00AB2672" w:rsidRDefault="00A87DED">
      <w:pPr>
        <w:numPr>
          <w:ilvl w:val="1"/>
          <w:numId w:val="6"/>
        </w:numPr>
        <w:spacing w:line="520" w:lineRule="exact"/>
        <w:ind w:left="1701" w:hanging="425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大合照</w:t>
      </w:r>
    </w:p>
    <w:p w:rsidR="00AB2672" w:rsidRDefault="00A87DED">
      <w:pPr>
        <w:numPr>
          <w:ilvl w:val="0"/>
          <w:numId w:val="6"/>
        </w:numPr>
        <w:spacing w:line="520" w:lineRule="exact"/>
        <w:ind w:left="1276" w:hanging="31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參訪：</w:t>
      </w:r>
    </w:p>
    <w:p w:rsidR="00AB2672" w:rsidRDefault="00A87DED">
      <w:pPr>
        <w:numPr>
          <w:ilvl w:val="0"/>
          <w:numId w:val="7"/>
        </w:numPr>
        <w:spacing w:line="52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請學生辦理簽到並領取青年麻吉表填寫</w:t>
      </w:r>
      <w:r>
        <w:rPr>
          <w:rFonts w:ascii="Times New Roman" w:eastAsia="標楷體" w:hAnsi="Times New Roman"/>
          <w:color w:val="000000"/>
        </w:rPr>
        <w:t>;</w:t>
      </w:r>
      <w:r>
        <w:rPr>
          <w:rFonts w:ascii="Times New Roman" w:eastAsia="標楷體" w:hAnsi="Times New Roman"/>
          <w:color w:val="000000"/>
        </w:rPr>
        <w:t>簽到單及青年麻吉表由本中心提供。</w:t>
      </w:r>
    </w:p>
    <w:p w:rsidR="00AB2672" w:rsidRDefault="00A87DED">
      <w:pPr>
        <w:numPr>
          <w:ilvl w:val="0"/>
          <w:numId w:val="7"/>
        </w:numPr>
        <w:spacing w:line="52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當天請帶隊老師協助維護同學於學校集合及返校解散之安全。</w:t>
      </w:r>
    </w:p>
    <w:p w:rsidR="00AB2672" w:rsidRDefault="00A87DED">
      <w:pPr>
        <w:numPr>
          <w:ilvl w:val="0"/>
          <w:numId w:val="7"/>
        </w:numPr>
        <w:spacing w:line="52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活動當日青年職</w:t>
      </w:r>
      <w:proofErr w:type="gramStart"/>
      <w:r>
        <w:rPr>
          <w:rFonts w:ascii="Times New Roman" w:eastAsia="標楷體" w:hAnsi="Times New Roman"/>
          <w:color w:val="000000"/>
        </w:rPr>
        <w:t>涯</w:t>
      </w:r>
      <w:proofErr w:type="gramEnd"/>
      <w:r>
        <w:rPr>
          <w:rFonts w:ascii="Times New Roman" w:eastAsia="標楷體" w:hAnsi="Times New Roman"/>
          <w:color w:val="000000"/>
        </w:rPr>
        <w:t>發展中心會派</w:t>
      </w:r>
      <w:proofErr w:type="gramStart"/>
      <w:r>
        <w:rPr>
          <w:rFonts w:ascii="Times New Roman" w:eastAsia="標楷體" w:hAnsi="Times New Roman"/>
          <w:color w:val="000000"/>
        </w:rPr>
        <w:t>同仁跟至參</w:t>
      </w:r>
      <w:proofErr w:type="gramEnd"/>
      <w:r>
        <w:rPr>
          <w:rFonts w:ascii="Times New Roman" w:eastAsia="標楷體" w:hAnsi="Times New Roman"/>
          <w:color w:val="000000"/>
        </w:rPr>
        <w:t>訪單位，協助參訪流程。</w:t>
      </w:r>
    </w:p>
    <w:p w:rsidR="00AB2672" w:rsidRDefault="00A87DED">
      <w:pPr>
        <w:numPr>
          <w:ilvl w:val="0"/>
          <w:numId w:val="7"/>
        </w:numPr>
        <w:spacing w:line="52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大合照。</w:t>
      </w:r>
    </w:p>
    <w:p w:rsidR="00AB2672" w:rsidRDefault="00A87DED">
      <w:pPr>
        <w:numPr>
          <w:ilvl w:val="0"/>
          <w:numId w:val="4"/>
        </w:numPr>
        <w:spacing w:after="240" w:line="520" w:lineRule="exact"/>
      </w:pPr>
      <w:r>
        <w:rPr>
          <w:rFonts w:ascii="Times New Roman" w:eastAsia="標楷體" w:hAnsi="Times New Roman"/>
          <w:color w:val="000000"/>
          <w:szCs w:val="24"/>
        </w:rPr>
        <w:t>活動後：請參與同學填寫「滿意度調查表」並回收。</w:t>
      </w:r>
    </w:p>
    <w:p w:rsidR="00AB2672" w:rsidRDefault="00A87DED">
      <w:pPr>
        <w:numPr>
          <w:ilvl w:val="0"/>
          <w:numId w:val="1"/>
        </w:numPr>
        <w:ind w:left="567" w:hanging="567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經費</w:t>
      </w:r>
    </w:p>
    <w:p w:rsidR="00AB2672" w:rsidRDefault="00A87DED">
      <w:pPr>
        <w:numPr>
          <w:ilvl w:val="0"/>
          <w:numId w:val="8"/>
        </w:numPr>
        <w:spacing w:line="520" w:lineRule="exac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由青年職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涯</w:t>
      </w:r>
      <w:proofErr w:type="gramEnd"/>
      <w:r>
        <w:rPr>
          <w:rFonts w:ascii="Times New Roman" w:eastAsia="標楷體" w:hAnsi="Times New Roman"/>
          <w:color w:val="000000"/>
          <w:szCs w:val="24"/>
        </w:rPr>
        <w:t>發展中心編列預算支付。</w:t>
      </w:r>
    </w:p>
    <w:p w:rsidR="00AB2672" w:rsidRDefault="00A87DED">
      <w:pPr>
        <w:numPr>
          <w:ilvl w:val="0"/>
          <w:numId w:val="8"/>
        </w:numPr>
        <w:spacing w:line="520" w:lineRule="exact"/>
      </w:pPr>
      <w:r>
        <w:rPr>
          <w:rFonts w:ascii="Times New Roman" w:eastAsia="標楷體" w:hAnsi="Times New Roman"/>
          <w:bCs/>
          <w:color w:val="000000"/>
          <w:szCs w:val="24"/>
        </w:rPr>
        <w:t>企業參訪部分，由本中心支付遊覽車、講師費及學生旅行平安險。</w:t>
      </w:r>
    </w:p>
    <w:p w:rsidR="00AB2672" w:rsidRDefault="00A87DED">
      <w:pPr>
        <w:numPr>
          <w:ilvl w:val="0"/>
          <w:numId w:val="1"/>
        </w:numPr>
        <w:spacing w:line="360" w:lineRule="auto"/>
        <w:ind w:left="567" w:hanging="567"/>
      </w:pPr>
      <w:r>
        <w:rPr>
          <w:rFonts w:ascii="Times New Roman" w:eastAsia="標楷體" w:hAnsi="Times New Roman"/>
          <w:color w:val="000000"/>
        </w:rPr>
        <w:t>申請日期：</w:t>
      </w:r>
      <w:r>
        <w:rPr>
          <w:rFonts w:ascii="Times New Roman" w:eastAsia="標楷體" w:hAnsi="Times New Roman"/>
          <w:color w:val="000000"/>
          <w:szCs w:val="24"/>
        </w:rPr>
        <w:t>即日起至申請額滿為止</w:t>
      </w:r>
      <w:r>
        <w:rPr>
          <w:rFonts w:ascii="Times New Roman" w:eastAsia="標楷體" w:hAnsi="Times New Roman"/>
          <w:color w:val="000000"/>
        </w:rPr>
        <w:t>。</w:t>
      </w:r>
    </w:p>
    <w:p w:rsidR="00AB2672" w:rsidRDefault="00A87DED">
      <w:pPr>
        <w:numPr>
          <w:ilvl w:val="0"/>
          <w:numId w:val="1"/>
        </w:numPr>
        <w:spacing w:line="520" w:lineRule="exact"/>
        <w:ind w:left="567" w:hanging="567"/>
      </w:pPr>
      <w:r>
        <w:rPr>
          <w:rFonts w:ascii="標楷體" w:eastAsia="標楷體" w:hAnsi="標楷體"/>
          <w:color w:val="000000"/>
          <w:szCs w:val="24"/>
        </w:rPr>
        <w:t>申請方式：填寫申請書後以電子郵件寄至本中心活動聯絡人</w:t>
      </w:r>
      <w:r>
        <w:rPr>
          <w:rFonts w:ascii="Times New Roman" w:eastAsia="標楷體" w:hAnsi="Times New Roman"/>
          <w:color w:val="000000"/>
        </w:rPr>
        <w:t>吳尹</w:t>
      </w:r>
      <w:proofErr w:type="gramStart"/>
      <w:r>
        <w:rPr>
          <w:rFonts w:ascii="Times New Roman" w:eastAsia="標楷體" w:hAnsi="Times New Roman"/>
          <w:color w:val="000000"/>
        </w:rPr>
        <w:t>玹</w:t>
      </w:r>
      <w:proofErr w:type="gramEnd"/>
      <w:r>
        <w:rPr>
          <w:rFonts w:ascii="標楷體" w:eastAsia="標楷體" w:hAnsi="標楷體"/>
          <w:color w:val="000000"/>
          <w:szCs w:val="24"/>
        </w:rPr>
        <w:t>小姐</w:t>
      </w:r>
      <w:r>
        <w:rPr>
          <w:rFonts w:ascii="標楷體" w:eastAsia="標楷體" w:hAnsi="標楷體"/>
          <w:color w:val="000000"/>
          <w:szCs w:val="24"/>
        </w:rPr>
        <w:t>(07-231-3232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Times New Roman" w:eastAsia="標楷體" w:hAnsi="Times New Roman"/>
          <w:color w:val="000000"/>
        </w:rPr>
        <w:t>eunice122@wda.gov.tw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</w:t>
      </w:r>
      <w:proofErr w:type="gramStart"/>
      <w:r>
        <w:rPr>
          <w:rFonts w:ascii="標楷體" w:eastAsia="標楷體" w:hAnsi="標楷體"/>
          <w:color w:val="000000"/>
          <w:szCs w:val="24"/>
        </w:rPr>
        <w:t>俟</w:t>
      </w:r>
      <w:proofErr w:type="gramEnd"/>
      <w:r>
        <w:rPr>
          <w:rFonts w:ascii="標楷體" w:eastAsia="標楷體" w:hAnsi="標楷體"/>
          <w:color w:val="000000"/>
          <w:szCs w:val="24"/>
        </w:rPr>
        <w:t>審核後通知學校。</w:t>
      </w:r>
    </w:p>
    <w:p w:rsidR="00AB2672" w:rsidRDefault="00A87DED">
      <w:pPr>
        <w:numPr>
          <w:ilvl w:val="0"/>
          <w:numId w:val="1"/>
        </w:numPr>
        <w:spacing w:line="520" w:lineRule="exact"/>
        <w:ind w:left="567" w:hanging="567"/>
      </w:pPr>
      <w:r>
        <w:rPr>
          <w:rFonts w:ascii="Times New Roman" w:eastAsia="標楷體" w:hAnsi="Times New Roman"/>
          <w:color w:val="000000"/>
        </w:rPr>
        <w:t>注意事項：</w:t>
      </w:r>
      <w:r>
        <w:rPr>
          <w:rFonts w:ascii="Times New Roman" w:eastAsia="標楷體" w:hAnsi="Times New Roman"/>
          <w:b/>
          <w:bCs/>
          <w:szCs w:val="24"/>
        </w:rPr>
        <w:t>請注意填寫申請資料不代表確定辦理，須經審核後另行通知。</w:t>
      </w:r>
    </w:p>
    <w:p w:rsidR="00AB2672" w:rsidRDefault="00AB2672">
      <w:pPr>
        <w:rPr>
          <w:rFonts w:ascii="Times New Roman" w:eastAsia="標楷體" w:hAnsi="Times New Roman"/>
          <w:szCs w:val="24"/>
        </w:rPr>
      </w:pPr>
    </w:p>
    <w:p w:rsidR="00AB2672" w:rsidRDefault="00AB2672">
      <w:pPr>
        <w:rPr>
          <w:rFonts w:ascii="Times New Roman" w:eastAsia="標楷體" w:hAnsi="Times New Roman"/>
          <w:szCs w:val="24"/>
        </w:rPr>
      </w:pPr>
    </w:p>
    <w:p w:rsidR="00AB2672" w:rsidRDefault="00AB2672">
      <w:pPr>
        <w:rPr>
          <w:rFonts w:ascii="Times New Roman" w:eastAsia="標楷體" w:hAnsi="Times New Roman"/>
          <w:szCs w:val="24"/>
        </w:rPr>
      </w:pPr>
    </w:p>
    <w:p w:rsidR="00AB2672" w:rsidRDefault="00AB2672">
      <w:pPr>
        <w:rPr>
          <w:rFonts w:ascii="Times New Roman" w:eastAsia="標楷體" w:hAnsi="Times New Roman"/>
          <w:szCs w:val="24"/>
        </w:rPr>
      </w:pPr>
    </w:p>
    <w:p w:rsidR="00AB2672" w:rsidRDefault="00AB2672">
      <w:pPr>
        <w:rPr>
          <w:rFonts w:ascii="Times New Roman" w:eastAsia="標楷體" w:hAnsi="Times New Roman"/>
          <w:szCs w:val="24"/>
        </w:rPr>
      </w:pPr>
    </w:p>
    <w:p w:rsidR="00AB2672" w:rsidRDefault="00AB2672">
      <w:pPr>
        <w:rPr>
          <w:rFonts w:ascii="Times New Roman" w:eastAsia="標楷體" w:hAnsi="Times New Roman"/>
          <w:szCs w:val="24"/>
        </w:rPr>
      </w:pPr>
    </w:p>
    <w:tbl>
      <w:tblPr>
        <w:tblW w:w="105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609"/>
        <w:gridCol w:w="3771"/>
        <w:gridCol w:w="1559"/>
        <w:gridCol w:w="3117"/>
      </w:tblGrid>
      <w:tr w:rsidR="00AB2672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541" w:type="dxa"/>
            <w:gridSpan w:val="5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672" w:rsidRDefault="00A87DE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lastRenderedPageBreak/>
              <w:t>「</w:t>
            </w:r>
            <w:proofErr w:type="gramStart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112</w:t>
            </w:r>
            <w:proofErr w:type="gramEnd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年度提升國高中學生就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業準備力計畫」講座申請書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094" w:type="dxa"/>
            <w:gridSpan w:val="2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申請學校單位名稱</w:t>
            </w:r>
          </w:p>
        </w:tc>
        <w:tc>
          <w:tcPr>
            <w:tcW w:w="37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ind w:right="1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ind w:right="4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117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ind w:right="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申請學校地址</w:t>
            </w:r>
          </w:p>
        </w:tc>
        <w:tc>
          <w:tcPr>
            <w:tcW w:w="8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9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申請人姓名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申請人職稱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209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  <w:r>
              <w:rPr>
                <w:rFonts w:ascii="Times New Roman" w:eastAsia="標楷體" w:hAnsi="Times New Roman"/>
              </w:rPr>
              <w:t>/MAIL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電話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︰</w:t>
            </w:r>
            <w:proofErr w:type="gramEnd"/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                </w:t>
            </w:r>
          </w:p>
          <w:p w:rsidR="00AB2672" w:rsidRDefault="00A87DED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手機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︰</w:t>
            </w:r>
            <w:proofErr w:type="gramEnd"/>
          </w:p>
          <w:p w:rsidR="00AB2672" w:rsidRDefault="00A87DED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MAIL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︰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預計活動人數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hRule="exact" w:val="1153"/>
        </w:trPr>
        <w:tc>
          <w:tcPr>
            <w:tcW w:w="209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講座時間</w:t>
            </w:r>
          </w:p>
        </w:tc>
        <w:tc>
          <w:tcPr>
            <w:tcW w:w="844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r>
              <w:rPr>
                <w:rFonts w:ascii="Times New Roman" w:eastAsia="標楷體" w:hAnsi="Times New Roman"/>
              </w:rPr>
              <w:t xml:space="preserve"> 112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分至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/>
                <w:u w:val="single"/>
              </w:rPr>
              <w:t xml:space="preserve">   _</w:t>
            </w:r>
            <w:r>
              <w:rPr>
                <w:rFonts w:ascii="Times New Roman" w:eastAsia="標楷體" w:hAnsi="Times New Roman"/>
              </w:rPr>
              <w:t>分</w:t>
            </w:r>
          </w:p>
          <w:p w:rsidR="00AB2672" w:rsidRDefault="00A87DED">
            <w:r>
              <w:rPr>
                <w:rFonts w:ascii="Times New Roman" w:eastAsia="標楷體" w:hAnsi="Times New Roman"/>
              </w:rPr>
              <w:t xml:space="preserve"> 112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分至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分</w:t>
            </w:r>
          </w:p>
          <w:p w:rsidR="00AB2672" w:rsidRDefault="00A87DED">
            <w:r>
              <w:rPr>
                <w:rFonts w:ascii="Wingdings 2" w:eastAsia="Wingdings 2" w:hAnsi="Wingdings 2" w:cs="Wingdings 2"/>
              </w:rPr>
              <w:t></w:t>
            </w:r>
            <w:r>
              <w:rPr>
                <w:rFonts w:ascii="Times New Roman" w:eastAsia="標楷體" w:hAnsi="Times New Roman"/>
              </w:rPr>
              <w:t>請</w:t>
            </w:r>
            <w:r>
              <w:rPr>
                <w:rFonts w:ascii="標楷體" w:eastAsia="標楷體" w:hAnsi="標楷體" w:cs="標楷體"/>
                <w:szCs w:val="24"/>
              </w:rPr>
              <w:t>依順位塡列預計安排時間</w:t>
            </w:r>
            <w:r>
              <w:rPr>
                <w:rFonts w:ascii="Times New Roman" w:eastAsia="標楷體" w:hAnsi="Times New Roman"/>
              </w:rPr>
              <w:t>，以利安排講師，待審核確定後會再行通知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0541" w:type="dxa"/>
            <w:gridSpan w:val="5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預定辦理之講題及內容大綱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10541" w:type="dxa"/>
            <w:gridSpan w:val="5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自我探索與職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規劃</w:t>
            </w:r>
          </w:p>
          <w:p w:rsidR="00AB2672" w:rsidRDefault="00A87DED"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職場變化與就業趨勢</w:t>
            </w:r>
          </w:p>
          <w:p w:rsidR="00AB2672" w:rsidRDefault="00A87DED"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面試技巧、履歷撰寫</w:t>
            </w:r>
          </w:p>
          <w:p w:rsidR="00AB2672" w:rsidRDefault="00A87DED"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其他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0541" w:type="dxa"/>
            <w:gridSpan w:val="5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/>
                <w:b/>
              </w:rPr>
              <w:t>＊</w:t>
            </w:r>
            <w:proofErr w:type="gramEnd"/>
            <w:r>
              <w:rPr>
                <w:rFonts w:ascii="Times New Roman" w:eastAsia="標楷體" w:hAnsi="Times New Roman"/>
                <w:b/>
              </w:rPr>
              <w:t>申請辦理講座講題設定希望帶給學生之效益</w:t>
            </w: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請務必填寫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1922"/>
        </w:trPr>
        <w:tc>
          <w:tcPr>
            <w:tcW w:w="10541" w:type="dxa"/>
            <w:gridSpan w:val="5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演講對象：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AB2672" w:rsidRDefault="00A87DE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演講對象：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AB2672" w:rsidRDefault="00A87DE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演講主題：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48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9056" w:type="dxa"/>
            <w:gridSpan w:val="4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520" w:lineRule="exac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活動時間如有異動，請於</w:t>
            </w:r>
            <w:r>
              <w:rPr>
                <w:rFonts w:ascii="Times New Roman" w:eastAsia="標楷體" w:hAnsi="Times New Roman"/>
                <w:b/>
              </w:rPr>
              <w:t>3</w:t>
            </w:r>
            <w:proofErr w:type="gramStart"/>
            <w:r>
              <w:rPr>
                <w:rFonts w:ascii="Times New Roman" w:eastAsia="標楷體" w:hAnsi="Times New Roman"/>
                <w:b/>
              </w:rPr>
              <w:t>週</w:t>
            </w:r>
            <w:proofErr w:type="gramEnd"/>
            <w:r>
              <w:rPr>
                <w:rFonts w:ascii="Times New Roman" w:eastAsia="標楷體" w:hAnsi="Times New Roman"/>
                <w:b/>
              </w:rPr>
              <w:t>前提出更改事宜。</w:t>
            </w:r>
          </w:p>
          <w:p w:rsidR="00AB2672" w:rsidRDefault="00A87DED">
            <w:r>
              <w:rPr>
                <w:rFonts w:ascii="Times New Roman" w:eastAsia="標楷體" w:hAnsi="Times New Roman"/>
                <w:color w:val="000000"/>
                <w:szCs w:val="24"/>
              </w:rPr>
              <w:t>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活動連絡人：</w:t>
            </w:r>
            <w:r>
              <w:rPr>
                <w:rFonts w:ascii="Times New Roman" w:eastAsia="標楷體" w:hAnsi="Times New Roman"/>
                <w:color w:val="000000"/>
              </w:rPr>
              <w:t>吳尹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玹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小姐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(07-231-3232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eunice122@wda.gov.tw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</w:tbl>
    <w:p w:rsidR="00AB2672" w:rsidRDefault="00AB2672">
      <w:pPr>
        <w:ind w:right="401"/>
        <w:rPr>
          <w:rFonts w:ascii="Times New Roman" w:eastAsia="標楷體" w:hAnsi="Times New Roman"/>
          <w:szCs w:val="24"/>
        </w:rPr>
      </w:pPr>
    </w:p>
    <w:p w:rsidR="00AB2672" w:rsidRDefault="00AB2672">
      <w:pPr>
        <w:ind w:right="401"/>
        <w:rPr>
          <w:rFonts w:ascii="Times New Roman" w:eastAsia="標楷體" w:hAnsi="Times New Roman"/>
          <w:szCs w:val="24"/>
        </w:rPr>
      </w:pPr>
    </w:p>
    <w:p w:rsidR="00AB2672" w:rsidRDefault="00AB2672">
      <w:pPr>
        <w:ind w:right="401"/>
        <w:rPr>
          <w:rFonts w:ascii="Times New Roman" w:eastAsia="標楷體" w:hAnsi="Times New Roman"/>
          <w:szCs w:val="24"/>
        </w:rPr>
      </w:pPr>
    </w:p>
    <w:p w:rsidR="00AB2672" w:rsidRDefault="00AB2672">
      <w:pPr>
        <w:ind w:right="401"/>
        <w:rPr>
          <w:rFonts w:ascii="Times New Roman" w:eastAsia="標楷體" w:hAnsi="Times New Roman"/>
          <w:szCs w:val="24"/>
        </w:rPr>
      </w:pPr>
    </w:p>
    <w:p w:rsidR="00AB2672" w:rsidRDefault="00AB2672">
      <w:pPr>
        <w:ind w:right="401"/>
        <w:rPr>
          <w:rFonts w:ascii="Times New Roman" w:eastAsia="標楷體" w:hAnsi="Times New Roman"/>
          <w:szCs w:val="24"/>
        </w:rPr>
      </w:pPr>
    </w:p>
    <w:p w:rsidR="00AB2672" w:rsidRDefault="00AB2672">
      <w:pPr>
        <w:ind w:right="401"/>
        <w:rPr>
          <w:rFonts w:ascii="Times New Roman" w:eastAsia="標楷體" w:hAnsi="Times New Roman"/>
          <w:szCs w:val="24"/>
        </w:rPr>
      </w:pPr>
    </w:p>
    <w:p w:rsidR="00AB2672" w:rsidRDefault="00AB2672">
      <w:pPr>
        <w:ind w:right="401"/>
        <w:rPr>
          <w:rFonts w:ascii="Times New Roman" w:eastAsia="標楷體" w:hAnsi="Times New Roman"/>
          <w:szCs w:val="24"/>
        </w:rPr>
      </w:pPr>
    </w:p>
    <w:p w:rsidR="00AB2672" w:rsidRDefault="00AB2672">
      <w:pPr>
        <w:ind w:right="401"/>
        <w:rPr>
          <w:rFonts w:ascii="Times New Roman" w:eastAsia="標楷體" w:hAnsi="Times New Roman"/>
          <w:szCs w:val="24"/>
        </w:rPr>
      </w:pPr>
    </w:p>
    <w:p w:rsidR="00AB2672" w:rsidRDefault="00AB2672">
      <w:pPr>
        <w:ind w:right="401"/>
        <w:rPr>
          <w:rFonts w:ascii="Times New Roman" w:eastAsia="標楷體" w:hAnsi="Times New Roman"/>
          <w:szCs w:val="24"/>
        </w:rPr>
      </w:pPr>
    </w:p>
    <w:tbl>
      <w:tblPr>
        <w:tblW w:w="104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5"/>
        <w:gridCol w:w="2397"/>
        <w:gridCol w:w="1843"/>
        <w:gridCol w:w="1247"/>
        <w:gridCol w:w="3322"/>
      </w:tblGrid>
      <w:tr w:rsidR="00AB267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434" w:type="dxa"/>
            <w:gridSpan w:val="5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672" w:rsidRDefault="00A87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lastRenderedPageBreak/>
              <w:t>「</w:t>
            </w:r>
            <w:proofErr w:type="gramStart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112</w:t>
            </w:r>
            <w:proofErr w:type="gramEnd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年度提升國高中學生就業準備力計畫」</w:t>
            </w:r>
          </w:p>
          <w:p w:rsidR="00AB2672" w:rsidRDefault="00A87DED">
            <w:pPr>
              <w:snapToGrid w:val="0"/>
              <w:spacing w:line="360" w:lineRule="exact"/>
              <w:ind w:right="-478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職場參訪活動申請書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25" w:type="dxa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申請學校名稱</w:t>
            </w:r>
          </w:p>
        </w:tc>
        <w:tc>
          <w:tcPr>
            <w:tcW w:w="8809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ind w:right="4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6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申請學校地址</w:t>
            </w:r>
          </w:p>
        </w:tc>
        <w:tc>
          <w:tcPr>
            <w:tcW w:w="8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hRule="exact" w:val="1036"/>
        </w:trPr>
        <w:tc>
          <w:tcPr>
            <w:tcW w:w="16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申請日期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參觀日期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  <w:p w:rsidR="00AB2672" w:rsidRDefault="00A87DED"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分至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分</w:t>
            </w:r>
          </w:p>
          <w:p w:rsidR="00AB2672" w:rsidRDefault="00A87DED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幾點可從學校出發、幾點必須回到學校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16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</w:t>
            </w:r>
          </w:p>
          <w:p w:rsidR="00AB2672" w:rsidRDefault="00A87DE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（姓名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職稱）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聯絡電話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/MAIL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電話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︰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 xml:space="preserve">                  </w:t>
            </w:r>
          </w:p>
          <w:p w:rsidR="00AB2672" w:rsidRDefault="00A87DED">
            <w:pPr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手機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︰</w:t>
            </w:r>
            <w:proofErr w:type="gramEnd"/>
          </w:p>
          <w:p w:rsidR="00AB2672" w:rsidRDefault="00A87DED"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MAIL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︰</w:t>
            </w:r>
            <w:proofErr w:type="gramEnd"/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6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預計參訪</w:t>
            </w:r>
          </w:p>
          <w:p w:rsidR="00AB2672" w:rsidRDefault="00A87DE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學生人數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隨行教師人數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25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欲參訪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之事業單位類別（可複選並填寫順位）</w:t>
            </w:r>
          </w:p>
        </w:tc>
        <w:tc>
          <w:tcPr>
            <w:tcW w:w="8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類別（依行政院主計處公布之中華民國行業標準分類）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25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﹙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﹚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農、林、漁、牧業。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）金融及保險業。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25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﹙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﹚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礦業及土石採取業。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）不動產業。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625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﹙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﹚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製造業。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）專業、科學及技術服務業。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25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﹙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﹚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電力及燃氣供應業。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）支援服務業。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625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﹙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﹚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用水供應及污染整治業。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）公共行政及國防；強制性社會安全。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625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）營建工程業。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）教育業。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625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）批發及零售業。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）醫療保健及社會工作服務業。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25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）運輸及倉儲業。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）藝術、娛樂及休閒服務業。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625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）住宿及餐飲業。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）其他服務業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     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625" w:type="dxa"/>
            <w:vMerge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spacing w:line="36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﹙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﹚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出版、影音製作、船波及資通訊服務業。</w:t>
            </w:r>
          </w:p>
        </w:tc>
        <w:tc>
          <w:tcPr>
            <w:tcW w:w="45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25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參訪之事業單位（申請單位提供建議尤佳）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單位名稱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聯絡人（姓名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職稱）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聯絡電話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25" w:type="dxa"/>
            <w:vMerge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434" w:type="dxa"/>
            <w:gridSpan w:val="5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pacing w:line="300" w:lineRule="exact"/>
              <w:ind w:left="357"/>
              <w:jc w:val="center"/>
            </w:pPr>
            <w:proofErr w:type="gramStart"/>
            <w:r>
              <w:rPr>
                <w:rFonts w:ascii="Times New Roman" w:eastAsia="標楷體" w:hAnsi="Times New Roman"/>
                <w:b/>
                <w:color w:val="000000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</w:rPr>
              <w:t>參訪單位選擇之原因</w:t>
            </w:r>
            <w:r>
              <w:rPr>
                <w:rFonts w:ascii="Times New Roman" w:eastAsia="標楷體" w:hAnsi="Times New Roman"/>
                <w:b/>
                <w:color w:val="000000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</w:rPr>
              <w:t>請務必填寫</w:t>
            </w:r>
            <w:r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0434" w:type="dxa"/>
            <w:gridSpan w:val="5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B267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B2672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162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  <w:tc>
          <w:tcPr>
            <w:tcW w:w="8809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672" w:rsidRDefault="00A87DED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357" w:hanging="357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請依活動規定時間準時集合出發。</w:t>
            </w:r>
          </w:p>
          <w:p w:rsidR="00AB2672" w:rsidRDefault="00A87DED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357" w:hanging="357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參加活動者，請依照參訪單位規定事項進入參訪。</w:t>
            </w:r>
          </w:p>
          <w:p w:rsidR="00AB2672" w:rsidRDefault="00A87DED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357" w:hanging="357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參訪活動前後，於學校集合及返校解散之安全，請學校單位協助維護。</w:t>
            </w:r>
          </w:p>
          <w:p w:rsidR="00AB2672" w:rsidRDefault="00A87DED">
            <w:pPr>
              <w:numPr>
                <w:ilvl w:val="0"/>
                <w:numId w:val="9"/>
              </w:numPr>
              <w:snapToGrid w:val="0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若參觀時間有異動，請於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3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提出更改事宜。</w:t>
            </w:r>
          </w:p>
          <w:p w:rsidR="00AB2672" w:rsidRDefault="00A87DED">
            <w:r>
              <w:rPr>
                <w:rFonts w:ascii="Times New Roman" w:eastAsia="標楷體" w:hAnsi="Times New Roman"/>
                <w:color w:val="000000"/>
                <w:szCs w:val="24"/>
              </w:rPr>
              <w:t>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活動連絡人：</w:t>
            </w:r>
            <w:r>
              <w:rPr>
                <w:rFonts w:ascii="Times New Roman" w:eastAsia="標楷體" w:hAnsi="Times New Roman"/>
                <w:color w:val="000000"/>
              </w:rPr>
              <w:t>吳尹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玹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小姐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(07-231-3232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eunice122@wda.gov.tw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</w:tbl>
    <w:p w:rsidR="00AB2672" w:rsidRDefault="00AB2672">
      <w:pPr>
        <w:spacing w:line="480" w:lineRule="exact"/>
        <w:rPr>
          <w:rFonts w:ascii="標楷體" w:eastAsia="標楷體" w:hAnsi="標楷體"/>
          <w:color w:val="000000"/>
          <w:szCs w:val="24"/>
        </w:rPr>
      </w:pPr>
    </w:p>
    <w:sectPr w:rsidR="00AB2672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ED" w:rsidRDefault="00A87DED">
      <w:r>
        <w:separator/>
      </w:r>
    </w:p>
  </w:endnote>
  <w:endnote w:type="continuationSeparator" w:id="0">
    <w:p w:rsidR="00A87DED" w:rsidRDefault="00A8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CA" w:rsidRDefault="00A87DE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9528</wp:posOffset>
              </wp:positionH>
              <wp:positionV relativeFrom="paragraph">
                <wp:posOffset>65407</wp:posOffset>
              </wp:positionV>
              <wp:extent cx="6619241" cy="18416"/>
              <wp:effectExtent l="0" t="0" r="29209" b="19684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241" cy="18416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A8F85CE" id="_x0000_t32" coordsize="21600,21600" o:spt="32" o:oned="t" path="m,l21600,21600e" filled="f">
              <v:path arrowok="t" fillok="f" o:connecttype="none"/>
              <o:lock v:ext="edit" shapetype="t"/>
            </v:shapetype>
            <v:shape id="Line 3" o:spid="_x0000_s1026" type="#_x0000_t32" style="position:absolute;margin-left:.75pt;margin-top:5.15pt;width:521.2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" strokeweight=".26467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ED" w:rsidRDefault="00A87DED">
      <w:r>
        <w:rPr>
          <w:color w:val="000000"/>
        </w:rPr>
        <w:separator/>
      </w:r>
    </w:p>
  </w:footnote>
  <w:footnote w:type="continuationSeparator" w:id="0">
    <w:p w:rsidR="00A87DED" w:rsidRDefault="00A8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CA" w:rsidRDefault="00A87DED">
    <w:pPr>
      <w:pStyle w:val="a5"/>
      <w:jc w:val="right"/>
    </w:pPr>
    <w:r>
      <w:rPr>
        <w:rFonts w:ascii="微軟正黑體" w:eastAsia="微軟正黑體" w:hAnsi="微軟正黑體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-250829</wp:posOffset>
          </wp:positionV>
          <wp:extent cx="1934212" cy="548640"/>
          <wp:effectExtent l="0" t="0" r="8888" b="3810"/>
          <wp:wrapSquare wrapText="bothSides"/>
          <wp:docPr id="1" name="圖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212" cy="548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/>
        <w:b/>
      </w:rPr>
      <w:t>讓天賦</w:t>
    </w:r>
    <w:r>
      <w:rPr>
        <w:rFonts w:ascii="微軟正黑體" w:eastAsia="微軟正黑體" w:hAnsi="微軟正黑體"/>
        <w:b/>
        <w:color w:val="FF9900"/>
      </w:rPr>
      <w:t>自由</w:t>
    </w:r>
    <w:r>
      <w:rPr>
        <w:rFonts w:ascii="微軟正黑體" w:eastAsia="微軟正黑體" w:hAnsi="微軟正黑體"/>
        <w:b/>
      </w:rPr>
      <w:t>．願職</w:t>
    </w:r>
    <w:proofErr w:type="gramStart"/>
    <w:r>
      <w:rPr>
        <w:rFonts w:ascii="微軟正黑體" w:eastAsia="微軟正黑體" w:hAnsi="微軟正黑體"/>
        <w:b/>
      </w:rPr>
      <w:t>涯</w:t>
    </w:r>
    <w:proofErr w:type="gramEnd"/>
    <w:r>
      <w:rPr>
        <w:rFonts w:ascii="微軟正黑體" w:eastAsia="微軟正黑體" w:hAnsi="微軟正黑體"/>
        <w:b/>
        <w:color w:val="FF9900"/>
      </w:rPr>
      <w:t>卓越</w:t>
    </w:r>
  </w:p>
  <w:p w:rsidR="001E57CA" w:rsidRDefault="00A87DE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49533</wp:posOffset>
              </wp:positionV>
              <wp:extent cx="6685919" cy="0"/>
              <wp:effectExtent l="0" t="0" r="19681" b="1905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9" cy="0"/>
                      </a:xfrm>
                      <a:prstGeom prst="straightConnector1">
                        <a:avLst/>
                      </a:prstGeom>
                      <a:noFill/>
                      <a:ln w="19046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66B2C0" id="_x0000_t32" coordsize="21600,21600" o:spt="32" o:oned="t" path="m,l21600,21600e" filled="f">
              <v:path arrowok="t" fillok="f" o:connecttype="none"/>
              <o:lock v:ext="edit" shapetype="t"/>
            </v:shapetype>
            <v:shape id="Line 2" o:spid="_x0000_s1026" type="#_x0000_t32" style="position:absolute;margin-left:0;margin-top:3.9pt;width:526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" strokeweight=".5290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6A9"/>
    <w:multiLevelType w:val="multilevel"/>
    <w:tmpl w:val="E57C76D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2401AA"/>
    <w:multiLevelType w:val="multilevel"/>
    <w:tmpl w:val="FAD45414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B857BE"/>
    <w:multiLevelType w:val="multilevel"/>
    <w:tmpl w:val="982AEDC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F5A4553"/>
    <w:multiLevelType w:val="multilevel"/>
    <w:tmpl w:val="89AAE6F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4F96A64"/>
    <w:multiLevelType w:val="multilevel"/>
    <w:tmpl w:val="A1F6C5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9D0DF1"/>
    <w:multiLevelType w:val="multilevel"/>
    <w:tmpl w:val="EFB6980C"/>
    <w:lvl w:ilvl="0">
      <w:start w:val="1"/>
      <w:numFmt w:val="decimal"/>
      <w:lvlText w:val="(%1)"/>
      <w:lvlJc w:val="left"/>
      <w:pPr>
        <w:ind w:left="1756" w:hanging="480"/>
      </w:p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45AC1B52"/>
    <w:multiLevelType w:val="multilevel"/>
    <w:tmpl w:val="B3847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244C57"/>
    <w:multiLevelType w:val="multilevel"/>
    <w:tmpl w:val="DADCD4F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2796A16"/>
    <w:multiLevelType w:val="multilevel"/>
    <w:tmpl w:val="42C27EF2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2672"/>
    <w:rsid w:val="00687949"/>
    <w:rsid w:val="00A87DED"/>
    <w:rsid w:val="00A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F6CFE-1B2D-4429-9651-0E41B9CA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Emphasis"/>
    <w:rPr>
      <w:b w:val="0"/>
      <w:bCs w:val="0"/>
      <w:i w:val="0"/>
      <w:iCs w:val="0"/>
      <w:color w:val="CC0033"/>
    </w:rPr>
  </w:style>
  <w:style w:type="paragraph" w:customStyle="1" w:styleId="-">
    <w:name w:val="表格內文-橫中"/>
    <w:basedOn w:val="a"/>
    <w:autoRedefine/>
    <w:pPr>
      <w:spacing w:line="300" w:lineRule="exact"/>
      <w:jc w:val="center"/>
    </w:pPr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2022-10-20T02:19:00Z</cp:lastPrinted>
  <dcterms:created xsi:type="dcterms:W3CDTF">2023-01-05T08:48:00Z</dcterms:created>
  <dcterms:modified xsi:type="dcterms:W3CDTF">2023-01-05T08:48:00Z</dcterms:modified>
</cp:coreProperties>
</file>