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21" w:rsidRPr="009C6521" w:rsidRDefault="009C6521" w:rsidP="009C6521">
      <w:pPr>
        <w:widowControl/>
        <w:snapToGrid w:val="0"/>
        <w:spacing w:line="300" w:lineRule="auto"/>
        <w:rPr>
          <w:rFonts w:ascii="華康儷中宋(P)" w:eastAsia="華康儷中宋(P)" w:hAnsi="新細明體" w:cs="新細明體" w:hint="eastAsia"/>
          <w:i/>
          <w:iCs/>
          <w:kern w:val="0"/>
          <w:sz w:val="44"/>
          <w:szCs w:val="44"/>
          <w:u w:val="single"/>
          <w:lang w:bidi="hi-IN"/>
        </w:rPr>
      </w:pPr>
      <w:r w:rsidRPr="009C6521">
        <w:rPr>
          <w:rFonts w:ascii="華康儷中宋(P)" w:eastAsia="華康儷中宋(P)" w:hAnsi="標楷體" w:cs="新細明體" w:hint="eastAsia"/>
          <w:b/>
          <w:bCs/>
          <w:i/>
          <w:iCs/>
          <w:color w:val="850760"/>
          <w:kern w:val="0"/>
          <w:sz w:val="44"/>
          <w:szCs w:val="44"/>
          <w:u w:val="single"/>
          <w:lang w:bidi="hi-IN"/>
        </w:rPr>
        <w:t>妳也充滿</w:t>
      </w:r>
      <w:proofErr w:type="gramStart"/>
      <w:r w:rsidRPr="009C6521">
        <w:rPr>
          <w:rFonts w:ascii="華康儷中宋(P)" w:eastAsia="華康儷中宋(P)" w:hAnsi="標楷體" w:cs="新細明體" w:hint="eastAsia"/>
          <w:b/>
          <w:bCs/>
          <w:i/>
          <w:iCs/>
          <w:color w:val="850760"/>
          <w:kern w:val="0"/>
          <w:sz w:val="44"/>
          <w:szCs w:val="44"/>
          <w:u w:val="single"/>
          <w:lang w:bidi="hi-IN"/>
        </w:rPr>
        <w:t>迷思嗎</w:t>
      </w:r>
      <w:proofErr w:type="gramEnd"/>
      <w:r w:rsidRPr="009C6521">
        <w:rPr>
          <w:rFonts w:ascii="華康儷中宋(P)" w:eastAsia="華康儷中宋(P)" w:hAnsi="標楷體" w:cs="新細明體" w:hint="eastAsia"/>
          <w:b/>
          <w:bCs/>
          <w:i/>
          <w:iCs/>
          <w:color w:val="850760"/>
          <w:kern w:val="0"/>
          <w:sz w:val="44"/>
          <w:szCs w:val="44"/>
          <w:u w:val="single"/>
          <w:lang w:bidi="hi-IN"/>
        </w:rPr>
        <w:t>??------性騷擾與性侵害的迷思與澄清</w:t>
      </w:r>
      <w:r w:rsidRPr="009C6521">
        <w:rPr>
          <w:rFonts w:ascii="標楷體" w:eastAsia="華康儷中宋(P)" w:hAnsi="標楷體" w:cs="新細明體" w:hint="eastAsia"/>
          <w:i/>
          <w:iCs/>
          <w:kern w:val="0"/>
          <w:sz w:val="44"/>
          <w:szCs w:val="44"/>
          <w:u w:val="single"/>
          <w:lang w:bidi="hi-IN"/>
        </w:rPr>
        <w:t> </w:t>
      </w:r>
    </w:p>
    <w:p w:rsidR="009C6521" w:rsidRPr="009C6521" w:rsidRDefault="009C6521" w:rsidP="009C6521">
      <w:pPr>
        <w:widowControl/>
        <w:snapToGrid w:val="0"/>
        <w:spacing w:line="300" w:lineRule="auto"/>
        <w:rPr>
          <w:rFonts w:ascii="新細明體" w:hAnsi="新細明體" w:cs="新細明體"/>
          <w:kern w:val="0"/>
          <w:lang w:bidi="hi-IN"/>
        </w:rPr>
      </w:pPr>
      <w:r w:rsidRPr="009C6521">
        <w:rPr>
          <w:rFonts w:ascii="標楷體" w:eastAsia="標楷體" w:hAnsi="標楷體" w:cs="新細明體" w:hint="eastAsia"/>
          <w:kern w:val="0"/>
          <w:lang w:bidi="hi-IN"/>
        </w:rPr>
        <w:t xml:space="preserve">　　許多人對於性騷擾或性侵害有著錯誤的想法，因此對受害者造成二度傷害，或使他們不敢求助，讓我們</w:t>
      </w:r>
      <w:proofErr w:type="gramStart"/>
      <w:r w:rsidRPr="009C6521">
        <w:rPr>
          <w:rFonts w:ascii="標楷體" w:eastAsia="標楷體" w:hAnsi="標楷體" w:cs="新細明體" w:hint="eastAsia"/>
          <w:kern w:val="0"/>
          <w:lang w:bidi="hi-IN"/>
        </w:rPr>
        <w:t>一</w:t>
      </w:r>
      <w:proofErr w:type="gramEnd"/>
      <w:r w:rsidRPr="009C6521">
        <w:rPr>
          <w:rFonts w:ascii="標楷體" w:eastAsia="標楷體" w:hAnsi="標楷體" w:cs="新細明體" w:hint="eastAsia"/>
          <w:kern w:val="0"/>
          <w:lang w:bidi="hi-IN"/>
        </w:rPr>
        <w:t>起來看看有哪些常見的迷思（錯誤的想法），了解一下自己是否也有些不太正確的看法。</w:t>
      </w:r>
    </w:p>
    <w:p w:rsidR="009C6521" w:rsidRPr="009C6521" w:rsidRDefault="009C6521" w:rsidP="009C6521">
      <w:pPr>
        <w:widowControl/>
        <w:snapToGrid w:val="0"/>
        <w:spacing w:line="300" w:lineRule="auto"/>
        <w:rPr>
          <w:rFonts w:ascii="新細明體" w:hAnsi="新細明體" w:cs="新細明體"/>
          <w:kern w:val="0"/>
          <w:lang w:bidi="hi-IN"/>
        </w:rPr>
      </w:pPr>
      <w:r w:rsidRPr="009C6521">
        <w:rPr>
          <w:rFonts w:ascii="標楷體" w:eastAsia="標楷體" w:hAnsi="標楷體" w:cs="新細明體" w:hint="eastAsia"/>
          <w:b/>
          <w:bCs/>
          <w:kern w:val="0"/>
          <w:lang w:bidi="hi-IN"/>
        </w:rPr>
        <w:t>性騷擾的迷思與事實</w:t>
      </w:r>
    </w:p>
    <w:tbl>
      <w:tblPr>
        <w:tblW w:w="9720" w:type="dxa"/>
        <w:tblCellMar>
          <w:left w:w="0" w:type="dxa"/>
          <w:right w:w="0" w:type="dxa"/>
        </w:tblCellMar>
        <w:tblLook w:val="0000"/>
      </w:tblPr>
      <w:tblGrid>
        <w:gridCol w:w="3060"/>
        <w:gridCol w:w="6660"/>
      </w:tblGrid>
      <w:tr w:rsidR="009C6521" w:rsidRPr="009C6521" w:rsidTr="009C6521">
        <w:trPr>
          <w:trHeight w:val="52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迷   思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事   實</w:t>
            </w:r>
          </w:p>
        </w:tc>
      </w:tr>
      <w:tr w:rsidR="009C6521" w:rsidRPr="009C6521" w:rsidTr="009C6521">
        <w:trPr>
          <w:trHeight w:val="7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性騷擾根本不存在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性騷擾在過去並非不存在，而是長久被掩蓋和漠視而已</w:t>
            </w:r>
          </w:p>
        </w:tc>
      </w:tr>
      <w:tr w:rsidR="009C6521" w:rsidRPr="009C6521" w:rsidTr="009C6521">
        <w:trPr>
          <w:trHeight w:val="73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討論性騷擾會挑起兩性的對立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相反地，不僅能增進男女兩性對彼此感受的了解，並能彌平</w:t>
            </w:r>
            <w:proofErr w:type="gramStart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兩性間的衝突</w:t>
            </w:r>
            <w:proofErr w:type="gramEnd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對立</w:t>
            </w:r>
          </w:p>
        </w:tc>
      </w:tr>
      <w:tr w:rsidR="009C6521" w:rsidRPr="009C6521" w:rsidTr="009C6521">
        <w:trPr>
          <w:trHeight w:val="7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女生其實喜歡被騷擾，只是口頭不說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其實任何人都不喜歡被騷擾，即便口頭不說，並不表示她們喜歡被騷擾</w:t>
            </w:r>
          </w:p>
        </w:tc>
      </w:tr>
      <w:tr w:rsidR="009C6521" w:rsidRPr="009C6521" w:rsidTr="009C6521">
        <w:trPr>
          <w:trHeight w:val="7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性騷擾只是女生在幻想，過於敏感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只要當事人覺得不舒服便構成性騷擾，男性應正視與尊重女性的感受</w:t>
            </w:r>
          </w:p>
        </w:tc>
      </w:tr>
      <w:tr w:rsidR="009C6521" w:rsidRPr="009C6521" w:rsidTr="009C652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被騷擾很丟臉，不應該再說出去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被騷擾並不是丟臉的事，就像被偷了東西一樣，該感到羞愧的是做錯事的人</w:t>
            </w:r>
          </w:p>
        </w:tc>
      </w:tr>
    </w:tbl>
    <w:p w:rsidR="009C6521" w:rsidRPr="009C6521" w:rsidRDefault="009C6521" w:rsidP="009C6521">
      <w:pPr>
        <w:widowControl/>
        <w:snapToGrid w:val="0"/>
        <w:spacing w:line="300" w:lineRule="auto"/>
        <w:rPr>
          <w:rFonts w:ascii="新細明體" w:hAnsi="新細明體" w:cs="新細明體"/>
          <w:kern w:val="0"/>
          <w:lang w:bidi="hi-IN"/>
        </w:rPr>
      </w:pPr>
      <w:r w:rsidRPr="009C6521">
        <w:rPr>
          <w:rFonts w:ascii="新細明體" w:hAnsi="新細明體" w:cs="新細明體"/>
          <w:kern w:val="0"/>
          <w:lang w:bidi="hi-IN"/>
        </w:rPr>
        <w:t xml:space="preserve">　</w:t>
      </w:r>
    </w:p>
    <w:p w:rsidR="009C6521" w:rsidRPr="009C6521" w:rsidRDefault="009C6521" w:rsidP="009C6521">
      <w:pPr>
        <w:widowControl/>
        <w:snapToGrid w:val="0"/>
        <w:spacing w:line="300" w:lineRule="auto"/>
        <w:rPr>
          <w:rFonts w:ascii="新細明體" w:hAnsi="新細明體" w:cs="新細明體"/>
          <w:kern w:val="0"/>
          <w:lang w:bidi="hi-IN"/>
        </w:rPr>
      </w:pPr>
      <w:r w:rsidRPr="009C6521">
        <w:rPr>
          <w:rFonts w:ascii="標楷體" w:eastAsia="標楷體" w:hAnsi="標楷體" w:cs="新細明體" w:hint="eastAsia"/>
          <w:b/>
          <w:bCs/>
          <w:kern w:val="0"/>
          <w:lang w:bidi="hi-IN"/>
        </w:rPr>
        <w:t>性侵害的迷思與事實</w:t>
      </w:r>
    </w:p>
    <w:tbl>
      <w:tblPr>
        <w:tblW w:w="9998" w:type="dxa"/>
        <w:tblCellMar>
          <w:left w:w="0" w:type="dxa"/>
          <w:right w:w="0" w:type="dxa"/>
        </w:tblCellMar>
        <w:tblLook w:val="0000"/>
      </w:tblPr>
      <w:tblGrid>
        <w:gridCol w:w="2968"/>
        <w:gridCol w:w="7030"/>
      </w:tblGrid>
      <w:tr w:rsidR="009C6521" w:rsidRPr="009C6521" w:rsidTr="009C6521">
        <w:trPr>
          <w:trHeight w:val="420"/>
          <w:tblHeader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迷    思</w:t>
            </w:r>
          </w:p>
        </w:tc>
        <w:tc>
          <w:tcPr>
            <w:tcW w:w="7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事    實</w:t>
            </w:r>
          </w:p>
        </w:tc>
      </w:tr>
      <w:tr w:rsidR="009C6521" w:rsidRPr="009C6521" w:rsidTr="009C6521">
        <w:trPr>
          <w:trHeight w:val="63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在性的方面，</w:t>
            </w:r>
            <w:proofErr w:type="gramStart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女人說不就是</w:t>
            </w:r>
            <w:proofErr w:type="gramEnd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要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女人</w:t>
            </w:r>
            <w:proofErr w:type="gramStart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如果說不</w:t>
            </w:r>
            <w:proofErr w:type="gramEnd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，就應該被尊重</w:t>
            </w:r>
          </w:p>
        </w:tc>
      </w:tr>
      <w:tr w:rsidR="009C6521" w:rsidRPr="009C6521" w:rsidTr="009C6521">
        <w:trPr>
          <w:trHeight w:val="58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女人喜歡被以暴力脅迫發生性行為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沒有人喜歡被強暴</w:t>
            </w:r>
          </w:p>
        </w:tc>
      </w:tr>
      <w:tr w:rsidR="009C6521" w:rsidRPr="009C6521" w:rsidTr="009C6521">
        <w:trPr>
          <w:trHeight w:val="63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強暴都是陌生且變態的人所做的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多數的女人是被認識的「正常」人所強暴的</w:t>
            </w:r>
          </w:p>
        </w:tc>
      </w:tr>
      <w:tr w:rsidR="009C6521" w:rsidRPr="009C6521" w:rsidTr="009C6521">
        <w:trPr>
          <w:trHeight w:val="61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女人被強暴都是咎由自取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無論一個女人表現行為，她都不應該被強暴</w:t>
            </w:r>
          </w:p>
        </w:tc>
      </w:tr>
      <w:tr w:rsidR="009C6521" w:rsidRPr="009C6521" w:rsidTr="009C6521">
        <w:trPr>
          <w:trHeight w:val="64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如果一個女人到男方家裡，或是她的穿著暴露，她被強暴就是活該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女人到男性朋友家中，或是穿著暴露，都不代表她願意與對方發生關係，任何人都沒有權力強暴她</w:t>
            </w:r>
          </w:p>
        </w:tc>
      </w:tr>
      <w:tr w:rsidR="009C6521" w:rsidRPr="009C6521" w:rsidTr="009C6521">
        <w:trPr>
          <w:trHeight w:val="64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lastRenderedPageBreak/>
              <w:t>如果女人沒有激烈抵抗，就不算是強暴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只要女人不願意發生關係，不管她是否激烈抵抗，都是強暴</w:t>
            </w:r>
          </w:p>
        </w:tc>
      </w:tr>
      <w:tr w:rsidR="009C6521" w:rsidRPr="009C6521" w:rsidTr="009C6521">
        <w:trPr>
          <w:trHeight w:val="93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如果男性沒有使用暴力，就不算是強暴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不管男性有無使用暴力，也許他是使用藥物、以言語威脅或是用職務上的特權來威脅</w:t>
            </w:r>
            <w:proofErr w:type="gramStart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（</w:t>
            </w:r>
            <w:proofErr w:type="gramEnd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例如：要將你解雇、要把你當掉</w:t>
            </w:r>
            <w:proofErr w:type="gramStart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）</w:t>
            </w:r>
            <w:proofErr w:type="gramEnd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，都是強暴</w:t>
            </w:r>
          </w:p>
        </w:tc>
      </w:tr>
      <w:tr w:rsidR="009C6521" w:rsidRPr="009C6521" w:rsidTr="009C6521">
        <w:trPr>
          <w:trHeight w:val="69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如果對方是她的男朋友，就不能算是強暴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女性可以拒絕與男友發生關係，如果男友強迫她，就是強暴。事實上，大部分的強暴是男女</w:t>
            </w:r>
            <w:proofErr w:type="gramStart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朋友間的約會</w:t>
            </w:r>
            <w:proofErr w:type="gramEnd"/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強暴</w:t>
            </w:r>
          </w:p>
        </w:tc>
      </w:tr>
      <w:tr w:rsidR="009C6521" w:rsidRPr="009C6521" w:rsidTr="009C6521">
        <w:trPr>
          <w:trHeight w:val="570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如果女性讓男性興奮起來，男人就無法控制自己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當興奮時，男性仍能控制自己，這無法做為強暴女性的藉口</w:t>
            </w:r>
          </w:p>
        </w:tc>
      </w:tr>
      <w:tr w:rsidR="009C6521" w:rsidRPr="009C6521" w:rsidTr="009C6521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如果女性讓男性吻他、愛撫她，就表示她願意與他發生關係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521" w:rsidRPr="009C6521" w:rsidRDefault="009C6521" w:rsidP="009C6521">
            <w:pPr>
              <w:widowControl/>
              <w:snapToGrid w:val="0"/>
              <w:spacing w:line="300" w:lineRule="auto"/>
              <w:jc w:val="both"/>
              <w:rPr>
                <w:rFonts w:ascii="新細明體" w:hAnsi="新細明體" w:cs="新細明體"/>
                <w:kern w:val="0"/>
                <w:lang w:bidi="hi-IN"/>
              </w:rPr>
            </w:pPr>
            <w:r w:rsidRPr="009C6521">
              <w:rPr>
                <w:rFonts w:ascii="標楷體" w:eastAsia="標楷體" w:hAnsi="標楷體" w:cs="新細明體" w:hint="eastAsia"/>
                <w:kern w:val="0"/>
                <w:lang w:bidi="hi-IN"/>
              </w:rPr>
              <w:t>每一個人都有權力決定與異性朋友的親密程度，願意與你接吻，不表示願意與你發生性關係。</w:t>
            </w:r>
          </w:p>
        </w:tc>
      </w:tr>
    </w:tbl>
    <w:p w:rsidR="009C6521" w:rsidRDefault="009C6521" w:rsidP="009C6521">
      <w:pPr>
        <w:widowControl/>
        <w:snapToGrid w:val="0"/>
        <w:spacing w:line="300" w:lineRule="auto"/>
        <w:rPr>
          <w:rFonts w:ascii="標楷體" w:eastAsia="標楷體" w:hAnsi="標楷體" w:cs="新細明體" w:hint="eastAsia"/>
          <w:kern w:val="0"/>
          <w:lang w:bidi="hi-IN"/>
        </w:rPr>
      </w:pPr>
    </w:p>
    <w:p w:rsidR="009C6521" w:rsidRDefault="009C6521" w:rsidP="009C6521">
      <w:pPr>
        <w:widowControl/>
        <w:snapToGrid w:val="0"/>
        <w:spacing w:line="300" w:lineRule="auto"/>
        <w:rPr>
          <w:rFonts w:ascii="標楷體" w:eastAsia="標楷體" w:hAnsi="標楷體" w:cs="新細明體" w:hint="eastAsia"/>
          <w:kern w:val="0"/>
          <w:lang w:bidi="hi-IN"/>
        </w:rPr>
      </w:pPr>
    </w:p>
    <w:p w:rsidR="009C6521" w:rsidRPr="009C6521" w:rsidRDefault="009C6521" w:rsidP="009C6521">
      <w:pPr>
        <w:widowControl/>
        <w:snapToGrid w:val="0"/>
        <w:spacing w:line="300" w:lineRule="auto"/>
        <w:rPr>
          <w:rFonts w:ascii="新細明體" w:hAnsi="新細明體" w:cs="新細明體"/>
          <w:kern w:val="0"/>
          <w:lang w:bidi="hi-IN"/>
        </w:rPr>
      </w:pPr>
      <w:r w:rsidRPr="009C6521">
        <w:rPr>
          <w:rFonts w:ascii="標楷體" w:eastAsia="標楷體" w:hAnsi="標楷體" w:cs="新細明體" w:hint="eastAsia"/>
          <w:kern w:val="0"/>
          <w:lang w:bidi="hi-IN"/>
        </w:rPr>
        <w:t xml:space="preserve">看了上述的迷思與事實，你有什麼想法？是否對於性騷擾、性侵害有了更多的理解與認識？　　</w:t>
      </w:r>
    </w:p>
    <w:p w:rsidR="009C6521" w:rsidRPr="009C6521" w:rsidRDefault="009C6521" w:rsidP="009C6521">
      <w:pPr>
        <w:widowControl/>
        <w:snapToGrid w:val="0"/>
        <w:spacing w:line="300" w:lineRule="auto"/>
        <w:rPr>
          <w:rFonts w:ascii="新細明體" w:hAnsi="新細明體" w:cs="新細明體"/>
          <w:kern w:val="0"/>
          <w:lang w:bidi="hi-IN"/>
        </w:rPr>
      </w:pPr>
      <w:r>
        <w:rPr>
          <w:rFonts w:ascii="標楷體" w:eastAsia="標楷體" w:hAnsi="標楷體" w:cs="新細明體" w:hint="eastAsia"/>
          <w:kern w:val="0"/>
          <w:lang w:bidi="hi-IN"/>
        </w:rPr>
        <w:t xml:space="preserve">    </w:t>
      </w:r>
      <w:r w:rsidRPr="009C6521">
        <w:rPr>
          <w:rFonts w:ascii="標楷體" w:eastAsia="標楷體" w:hAnsi="標楷體" w:cs="新細明體" w:hint="eastAsia"/>
          <w:kern w:val="0"/>
          <w:lang w:bidi="hi-IN"/>
        </w:rPr>
        <w:t>社會上大多數人對兩性互動與性愛關係有些刻板印象，就像上述的迷思一般，往往錯誤的引導我們對男女交往的想像，讓我們以為這些情節是戀愛過程的</w:t>
      </w:r>
      <w:proofErr w:type="gramStart"/>
      <w:r w:rsidRPr="009C6521">
        <w:rPr>
          <w:rFonts w:ascii="標楷體" w:eastAsia="標楷體" w:hAnsi="標楷體" w:cs="新細明體" w:hint="eastAsia"/>
          <w:kern w:val="0"/>
          <w:lang w:bidi="hi-IN"/>
        </w:rPr>
        <w:t>一</w:t>
      </w:r>
      <w:proofErr w:type="gramEnd"/>
      <w:r w:rsidRPr="009C6521">
        <w:rPr>
          <w:rFonts w:ascii="標楷體" w:eastAsia="標楷體" w:hAnsi="標楷體" w:cs="新細明體" w:hint="eastAsia"/>
          <w:kern w:val="0"/>
          <w:lang w:bidi="hi-IN"/>
        </w:rPr>
        <w:t>部份，然而，事實上，有許多情節已構成性騷擾或性侵害了。隨著時代進步，性別平等議題已日漸受到重視，關於性騷擾與性侵害的</w:t>
      </w:r>
      <w:proofErr w:type="gramStart"/>
      <w:r w:rsidRPr="009C6521">
        <w:rPr>
          <w:rFonts w:ascii="標楷體" w:eastAsia="標楷體" w:hAnsi="標楷體" w:cs="新細明體" w:hint="eastAsia"/>
          <w:kern w:val="0"/>
          <w:lang w:bidi="hi-IN"/>
        </w:rPr>
        <w:t>迷思也應</w:t>
      </w:r>
      <w:proofErr w:type="gramEnd"/>
      <w:r w:rsidRPr="009C6521">
        <w:rPr>
          <w:rFonts w:ascii="標楷體" w:eastAsia="標楷體" w:hAnsi="標楷體" w:cs="新細明體" w:hint="eastAsia"/>
          <w:kern w:val="0"/>
          <w:lang w:bidi="hi-IN"/>
        </w:rPr>
        <w:t>逐一予以辨認與澄清，以確保兩性皆受到最大的尊重與保護。 </w:t>
      </w:r>
    </w:p>
    <w:p w:rsidR="009C6521" w:rsidRPr="009C6521" w:rsidRDefault="009C6521">
      <w:pPr>
        <w:rPr>
          <w:rFonts w:hint="eastAsia"/>
        </w:rPr>
      </w:pPr>
    </w:p>
    <w:sectPr w:rsidR="009C6521" w:rsidRPr="009C6521" w:rsidSect="009C6521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E1" w:rsidRDefault="00AE4FE1" w:rsidP="00AE4FE1">
      <w:r>
        <w:separator/>
      </w:r>
    </w:p>
  </w:endnote>
  <w:endnote w:type="continuationSeparator" w:id="0">
    <w:p w:rsidR="00AE4FE1" w:rsidRDefault="00AE4FE1" w:rsidP="00AE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(P)">
    <w:altName w:val="Malgun Gothic Semilight"/>
    <w:charset w:val="88"/>
    <w:family w:val="roman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E1" w:rsidRDefault="00AE4FE1" w:rsidP="00AE4FE1">
      <w:r>
        <w:separator/>
      </w:r>
    </w:p>
  </w:footnote>
  <w:footnote w:type="continuationSeparator" w:id="0">
    <w:p w:rsidR="00AE4FE1" w:rsidRDefault="00AE4FE1" w:rsidP="00AE4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21"/>
    <w:rsid w:val="003936B0"/>
    <w:rsid w:val="009C6521"/>
    <w:rsid w:val="00AE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9C652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3">
    <w:name w:val="header"/>
    <w:basedOn w:val="a"/>
    <w:link w:val="a4"/>
    <w:rsid w:val="00AE4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E4FE1"/>
    <w:rPr>
      <w:kern w:val="2"/>
    </w:rPr>
  </w:style>
  <w:style w:type="paragraph" w:styleId="a5">
    <w:name w:val="footer"/>
    <w:basedOn w:val="a"/>
    <w:link w:val="a6"/>
    <w:rsid w:val="00AE4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E4FE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妳也充滿迷思嗎</dc:title>
  <dc:creator>.</dc:creator>
  <cp:lastModifiedBy>7733868</cp:lastModifiedBy>
  <cp:revision>2</cp:revision>
  <dcterms:created xsi:type="dcterms:W3CDTF">2016-07-05T15:50:00Z</dcterms:created>
  <dcterms:modified xsi:type="dcterms:W3CDTF">2016-07-05T15:50:00Z</dcterms:modified>
</cp:coreProperties>
</file>