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58" w:rsidRDefault="00F40907" w:rsidP="008450E2">
      <w:pPr>
        <w:spacing w:line="600" w:lineRule="exact"/>
        <w:rPr>
          <w:rFonts w:eastAsia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7D7358">
        <w:rPr>
          <w:rFonts w:eastAsia="標楷體" w:hint="eastAsia"/>
          <w:sz w:val="32"/>
          <w:szCs w:val="32"/>
        </w:rPr>
        <w:t xml:space="preserve">       </w:t>
      </w:r>
      <w:r w:rsidR="007D7358">
        <w:rPr>
          <w:rFonts w:eastAsia="標楷體" w:hint="eastAsia"/>
          <w:b/>
          <w:sz w:val="32"/>
          <w:szCs w:val="32"/>
        </w:rPr>
        <w:t xml:space="preserve">    </w:t>
      </w:r>
      <w:r w:rsidR="00E5631C">
        <w:rPr>
          <w:rFonts w:eastAsia="標楷體" w:hint="eastAsia"/>
          <w:b/>
          <w:sz w:val="32"/>
          <w:szCs w:val="32"/>
        </w:rPr>
        <w:t xml:space="preserve">   </w:t>
      </w:r>
      <w:r w:rsidR="007D7358">
        <w:rPr>
          <w:rFonts w:eastAsia="標楷體" w:hint="eastAsia"/>
          <w:b/>
          <w:sz w:val="32"/>
          <w:szCs w:val="32"/>
        </w:rPr>
        <w:t xml:space="preserve">  </w:t>
      </w:r>
      <w:r w:rsidR="008450E2">
        <w:rPr>
          <w:rFonts w:eastAsia="標楷體"/>
          <w:b/>
          <w:noProof/>
          <w:sz w:val="32"/>
          <w:szCs w:val="32"/>
        </w:rPr>
        <w:drawing>
          <wp:inline distT="0" distB="0" distL="0" distR="0">
            <wp:extent cx="3258185" cy="5334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358" w:rsidRPr="00026377" w:rsidRDefault="007D7358" w:rsidP="007D7358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 </w:t>
      </w:r>
      <w:r w:rsidR="00E5631C">
        <w:rPr>
          <w:rFonts w:eastAsia="標楷體" w:hint="eastAsia"/>
          <w:b/>
          <w:sz w:val="32"/>
          <w:szCs w:val="32"/>
        </w:rPr>
        <w:t xml:space="preserve">          </w:t>
      </w:r>
      <w:r>
        <w:rPr>
          <w:rFonts w:eastAsia="標楷體" w:hint="eastAsia"/>
          <w:b/>
          <w:sz w:val="32"/>
          <w:szCs w:val="32"/>
        </w:rPr>
        <w:t>105</w:t>
      </w:r>
      <w:r w:rsidR="00E5631C">
        <w:rPr>
          <w:rFonts w:eastAsia="標楷體" w:hint="eastAsia"/>
          <w:b/>
          <w:sz w:val="32"/>
          <w:szCs w:val="32"/>
        </w:rPr>
        <w:t>學年度第二</w:t>
      </w:r>
      <w:r>
        <w:rPr>
          <w:rFonts w:eastAsia="標楷體" w:hint="eastAsia"/>
          <w:b/>
          <w:sz w:val="32"/>
          <w:szCs w:val="32"/>
        </w:rPr>
        <w:t>學期性平教育講座</w:t>
      </w:r>
      <w:r w:rsidRPr="00026377">
        <w:rPr>
          <w:rFonts w:eastAsia="標楷體"/>
          <w:b/>
          <w:sz w:val="32"/>
          <w:szCs w:val="32"/>
        </w:rPr>
        <w:t>活動成果表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3461"/>
        <w:gridCol w:w="478"/>
        <w:gridCol w:w="2326"/>
        <w:gridCol w:w="2578"/>
      </w:tblGrid>
      <w:tr w:rsidR="007D7358" w:rsidRPr="005A73C3" w:rsidTr="00502A8B">
        <w:trPr>
          <w:trHeight w:val="510"/>
        </w:trPr>
        <w:tc>
          <w:tcPr>
            <w:tcW w:w="89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演講名稱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B94B80" w:rsidRDefault="00E5631C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E5631C">
              <w:rPr>
                <w:rFonts w:ascii="標楷體" w:eastAsia="標楷體" w:hAnsi="標楷體" w:hint="eastAsia"/>
              </w:rPr>
              <w:t>性騷擾、性侵害的認識與處理方式</w:t>
            </w:r>
          </w:p>
        </w:tc>
        <w:tc>
          <w:tcPr>
            <w:tcW w:w="10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舉辦學校</w:t>
            </w:r>
          </w:p>
        </w:tc>
        <w:tc>
          <w:tcPr>
            <w:tcW w:w="119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普門中學</w:t>
            </w:r>
          </w:p>
        </w:tc>
      </w:tr>
      <w:tr w:rsidR="007D7358" w:rsidRPr="005A73C3" w:rsidTr="00502A8B">
        <w:trPr>
          <w:trHeight w:val="509"/>
        </w:trPr>
        <w:tc>
          <w:tcPr>
            <w:tcW w:w="8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r w:rsidRPr="00B94B80">
              <w:rPr>
                <w:rFonts w:ascii="標楷體" w:eastAsia="標楷體" w:hAnsi="標楷體"/>
                <w:b/>
              </w:rPr>
              <w:t>演講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B94B80" w:rsidRDefault="00E5631C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E5631C">
              <w:rPr>
                <w:rFonts w:ascii="標楷體" w:eastAsia="標楷體" w:hAnsi="標楷體" w:hint="eastAsia"/>
              </w:rPr>
              <w:t>魏佑珊老師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活動地點</w:t>
            </w:r>
            <w:bookmarkEnd w:id="0"/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B94B80" w:rsidRDefault="00E5631C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E5631C">
              <w:rPr>
                <w:rFonts w:ascii="標楷體" w:eastAsia="標楷體" w:hAnsi="標楷體" w:hint="eastAsia"/>
              </w:rPr>
              <w:t>國中部5樓人文教室</w:t>
            </w:r>
          </w:p>
        </w:tc>
      </w:tr>
      <w:tr w:rsidR="007D7358" w:rsidRPr="005A73C3" w:rsidTr="00502A8B">
        <w:trPr>
          <w:trHeight w:val="509"/>
        </w:trPr>
        <w:tc>
          <w:tcPr>
            <w:tcW w:w="8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E5631C" w:rsidP="00117D16">
            <w:pPr>
              <w:spacing w:line="5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7D7358" w:rsidRPr="00B94B80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3</w:t>
            </w:r>
            <w:r w:rsidR="007D7358" w:rsidRPr="00B94B80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23</w:t>
            </w:r>
            <w:r w:rsidR="007D7358" w:rsidRPr="00B94B80">
              <w:rPr>
                <w:rFonts w:ascii="標楷體" w:eastAsia="標楷體" w:hAnsi="標楷體"/>
              </w:rPr>
              <w:t>日</w:t>
            </w:r>
          </w:p>
          <w:p w:rsidR="007D7358" w:rsidRPr="00B94B80" w:rsidRDefault="007D7358" w:rsidP="00117D16">
            <w:pPr>
              <w:spacing w:line="520" w:lineRule="exact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時間</w:t>
            </w:r>
            <w:r w:rsidRPr="00B94B80">
              <w:rPr>
                <w:rFonts w:ascii="標楷體" w:eastAsia="標楷體" w:hAnsi="標楷體"/>
              </w:rPr>
              <w:t>：</w:t>
            </w:r>
            <w:r w:rsidR="00E5631C">
              <w:rPr>
                <w:rFonts w:ascii="標楷體" w:eastAsia="標楷體" w:hAnsi="標楷體" w:hint="eastAsia"/>
              </w:rPr>
              <w:t>19:00-20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與會</w:t>
            </w:r>
            <w:r>
              <w:rPr>
                <w:rFonts w:ascii="標楷體" w:eastAsia="標楷體" w:hAnsi="標楷體" w:hint="eastAsia"/>
                <w:b/>
              </w:rPr>
              <w:t>教職員工</w:t>
            </w:r>
            <w:r w:rsidRPr="00B94B80">
              <w:rPr>
                <w:rFonts w:ascii="標楷體" w:eastAsia="標楷體" w:hAnsi="標楷體"/>
                <w:b/>
              </w:rPr>
              <w:t>人數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B94B80" w:rsidRDefault="00E5631C" w:rsidP="00117D1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7D7358" w:rsidRPr="00B94B80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150</w:t>
            </w:r>
            <w:r w:rsidR="007D7358" w:rsidRPr="00B94B80">
              <w:rPr>
                <w:rFonts w:ascii="標楷體" w:eastAsia="標楷體" w:hAnsi="標楷體"/>
              </w:rPr>
              <w:t>人</w:t>
            </w:r>
          </w:p>
        </w:tc>
      </w:tr>
      <w:tr w:rsidR="007D7358" w:rsidRPr="005A73C3" w:rsidTr="00502A8B">
        <w:trPr>
          <w:trHeight w:val="509"/>
        </w:trPr>
        <w:tc>
          <w:tcPr>
            <w:tcW w:w="8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 w:hint="eastAsia"/>
                <w:b/>
              </w:rPr>
              <w:t>活動成果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631C" w:rsidRDefault="007D7358" w:rsidP="00117D16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標楷體" w:eastAsia="標楷體" w:hAnsi="標楷體" w:hint="eastAsia"/>
              </w:rPr>
            </w:pPr>
            <w:r w:rsidRPr="00E5631C">
              <w:rPr>
                <w:rFonts w:ascii="標楷體" w:eastAsia="標楷體" w:hAnsi="標楷體" w:hint="eastAsia"/>
              </w:rPr>
              <w:t>透過</w:t>
            </w:r>
            <w:r w:rsidR="00E5631C" w:rsidRPr="00E5631C">
              <w:rPr>
                <w:rFonts w:ascii="標楷體" w:eastAsia="標楷體" w:hAnsi="標楷體" w:hint="eastAsia"/>
              </w:rPr>
              <w:t>魏佑珊老師</w:t>
            </w:r>
            <w:r w:rsidRPr="00E5631C">
              <w:rPr>
                <w:rFonts w:ascii="標楷體" w:eastAsia="標楷體" w:hAnsi="標楷體" w:hint="eastAsia"/>
              </w:rPr>
              <w:t>的演講及影片欣賞，藉此增進本校</w:t>
            </w:r>
            <w:r w:rsidR="00E5631C">
              <w:rPr>
                <w:rFonts w:ascii="標楷體" w:eastAsia="標楷體" w:hAnsi="標楷體" w:hint="eastAsia"/>
              </w:rPr>
              <w:t>同學對性騷擾及性侵害的定義。</w:t>
            </w:r>
          </w:p>
          <w:p w:rsidR="007D7358" w:rsidRPr="00E5631C" w:rsidRDefault="007D7358" w:rsidP="00E5631C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標楷體" w:eastAsia="標楷體" w:hAnsi="標楷體" w:hint="eastAsia"/>
              </w:rPr>
            </w:pPr>
            <w:r w:rsidRPr="00E5631C">
              <w:rPr>
                <w:rFonts w:ascii="標楷體" w:eastAsia="標楷體" w:hAnsi="標楷體" w:hint="eastAsia"/>
              </w:rPr>
              <w:t>藉由</w:t>
            </w:r>
            <w:r w:rsidR="00E5631C">
              <w:rPr>
                <w:rFonts w:ascii="標楷體" w:eastAsia="標楷體" w:hAnsi="標楷體" w:hint="eastAsia"/>
              </w:rPr>
              <w:t>講座課程的宣導，讓同學</w:t>
            </w:r>
            <w:r w:rsidRPr="00E5631C">
              <w:rPr>
                <w:rFonts w:ascii="標楷體" w:eastAsia="標楷體" w:hAnsi="標楷體" w:hint="eastAsia"/>
              </w:rPr>
              <w:t>更加熟悉</w:t>
            </w:r>
            <w:r w:rsidR="00E5631C" w:rsidRPr="00E5631C">
              <w:rPr>
                <w:rFonts w:ascii="標楷體" w:eastAsia="標楷體" w:hAnsi="標楷體" w:hint="eastAsia"/>
              </w:rPr>
              <w:t>性騷擾及性侵害</w:t>
            </w:r>
            <w:r w:rsidRPr="00E5631C">
              <w:rPr>
                <w:rFonts w:ascii="標楷體" w:eastAsia="標楷體" w:hAnsi="標楷體" w:hint="eastAsia"/>
              </w:rPr>
              <w:t>預防及處遇工作。</w:t>
            </w:r>
          </w:p>
          <w:p w:rsidR="007D7358" w:rsidRPr="00E5631C" w:rsidRDefault="007D7358" w:rsidP="00117D16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2860AB">
              <w:rPr>
                <w:rFonts w:ascii="標楷體" w:eastAsia="標楷體" w:hAnsi="標楷體" w:hint="eastAsia"/>
              </w:rPr>
              <w:t>提升其對</w:t>
            </w:r>
            <w:r w:rsidR="00E5631C" w:rsidRPr="00E5631C">
              <w:rPr>
                <w:rFonts w:ascii="標楷體" w:eastAsia="標楷體" w:hAnsi="標楷體" w:hint="eastAsia"/>
              </w:rPr>
              <w:t>校園性騷擾、性侵害的認識與處理方式等相關知能</w:t>
            </w:r>
            <w:r w:rsidR="00E5631C">
              <w:rPr>
                <w:rFonts w:ascii="標楷體" w:eastAsia="標楷體" w:hAnsi="標楷體" w:hint="eastAsia"/>
              </w:rPr>
              <w:t>認知，</w:t>
            </w:r>
            <w:r w:rsidRPr="00E5631C">
              <w:rPr>
                <w:rFonts w:ascii="標楷體" w:eastAsia="標楷體" w:hAnsi="標楷體" w:hint="eastAsia"/>
              </w:rPr>
              <w:t>營造一個平等尊重的友善校園。</w:t>
            </w:r>
          </w:p>
        </w:tc>
      </w:tr>
      <w:tr w:rsidR="007D7358" w:rsidRPr="005A73C3" w:rsidTr="00502A8B">
        <w:trPr>
          <w:trHeight w:val="509"/>
        </w:trPr>
        <w:tc>
          <w:tcPr>
            <w:tcW w:w="89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9E5903" w:rsidRDefault="007D7358" w:rsidP="00117D16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358" w:rsidRPr="009E5903" w:rsidRDefault="007D7358" w:rsidP="00117D16">
            <w:pPr>
              <w:spacing w:line="520" w:lineRule="exact"/>
              <w:jc w:val="both"/>
              <w:rPr>
                <w:rFonts w:eastAsia="標楷體" w:hint="eastAsia"/>
                <w:b/>
              </w:rPr>
            </w:pPr>
            <w:r w:rsidRPr="009E5903">
              <w:rPr>
                <w:rFonts w:eastAsia="標楷體" w:hint="eastAsia"/>
                <w:b/>
              </w:rPr>
              <w:t>活動照片</w:t>
            </w:r>
          </w:p>
        </w:tc>
      </w:tr>
      <w:tr w:rsidR="007D7358" w:rsidRPr="005A73C3" w:rsidTr="00502A8B">
        <w:trPr>
          <w:trHeight w:val="2835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5A73C3" w:rsidRDefault="008450E2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940685" cy="1666875"/>
                  <wp:effectExtent l="0" t="0" r="0" b="952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685" cy="166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8450E2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934970" cy="1653540"/>
                  <wp:effectExtent l="0" t="0" r="0" b="381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970" cy="1653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502A8B">
        <w:trPr>
          <w:trHeight w:val="559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502A8B" w:rsidP="00502A8B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502A8B">
              <w:rPr>
                <w:rFonts w:eastAsia="標楷體" w:hint="eastAsia"/>
              </w:rPr>
              <w:t>魏佑珊老師</w:t>
            </w:r>
            <w:r>
              <w:rPr>
                <w:rFonts w:eastAsia="標楷體" w:hint="eastAsia"/>
              </w:rPr>
              <w:t>說明性騷擾與性侵害的定義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F85C9A" w:rsidRDefault="00502A8B" w:rsidP="00502A8B">
            <w:pPr>
              <w:rPr>
                <w:rFonts w:eastAsia="標楷體"/>
              </w:rPr>
            </w:pPr>
            <w:r w:rsidRPr="00502A8B">
              <w:rPr>
                <w:rFonts w:eastAsia="標楷體" w:hint="eastAsia"/>
              </w:rPr>
              <w:t>魏佑珊老師</w:t>
            </w:r>
            <w:r>
              <w:rPr>
                <w:rFonts w:eastAsia="標楷體" w:hint="eastAsia"/>
              </w:rPr>
              <w:t>說明性騷擾與性侵害認識與處理方式</w:t>
            </w:r>
          </w:p>
        </w:tc>
      </w:tr>
      <w:tr w:rsidR="007D7358" w:rsidRPr="005A73C3" w:rsidTr="00502A8B">
        <w:trPr>
          <w:trHeight w:val="2538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5A73C3" w:rsidRDefault="008450E2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854960" cy="1769745"/>
                  <wp:effectExtent l="0" t="0" r="2540" b="190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960" cy="1769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8450E2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665095" cy="1724660"/>
                  <wp:effectExtent l="0" t="0" r="1905" b="889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095" cy="172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502A8B">
        <w:trPr>
          <w:trHeight w:val="564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502A8B" w:rsidP="00117D16">
            <w:pPr>
              <w:jc w:val="center"/>
              <w:rPr>
                <w:rFonts w:eastAsia="標楷體"/>
              </w:rPr>
            </w:pPr>
            <w:r w:rsidRPr="00502A8B">
              <w:rPr>
                <w:rFonts w:eastAsia="標楷體" w:hint="eastAsia"/>
              </w:rPr>
              <w:t>魏佑珊老師</w:t>
            </w:r>
            <w:r>
              <w:rPr>
                <w:rFonts w:eastAsia="標楷體" w:hint="eastAsia"/>
              </w:rPr>
              <w:t>說明性騷擾與性侵害認識與處理方式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502A8B" w:rsidP="00117D16">
            <w:pPr>
              <w:jc w:val="center"/>
              <w:rPr>
                <w:rFonts w:eastAsia="標楷體"/>
              </w:rPr>
            </w:pPr>
            <w:r w:rsidRPr="00502A8B">
              <w:rPr>
                <w:rFonts w:eastAsia="標楷體" w:hint="eastAsia"/>
              </w:rPr>
              <w:t>魏佑珊老師</w:t>
            </w:r>
            <w:r>
              <w:rPr>
                <w:rFonts w:eastAsia="標楷體" w:hint="eastAsia"/>
              </w:rPr>
              <w:t>說明性騷擾與性侵害認識與處理方式</w:t>
            </w:r>
          </w:p>
        </w:tc>
      </w:tr>
      <w:tr w:rsidR="007D7358" w:rsidRPr="005A73C3" w:rsidTr="00502A8B">
        <w:trPr>
          <w:trHeight w:val="310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8450E2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lastRenderedPageBreak/>
              <w:drawing>
                <wp:inline distT="0" distB="0" distL="0" distR="0">
                  <wp:extent cx="2882265" cy="1749425"/>
                  <wp:effectExtent l="0" t="0" r="0" b="317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265" cy="1749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8450E2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835910" cy="1619250"/>
                  <wp:effectExtent l="0" t="0" r="254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91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502A8B">
        <w:trPr>
          <w:trHeight w:val="695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502A8B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同學</w:t>
            </w:r>
            <w:r w:rsidR="007D7358">
              <w:rPr>
                <w:rFonts w:eastAsia="標楷體" w:hint="eastAsia"/>
              </w:rPr>
              <w:t>很認真地聆聽演講課程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917890" w:rsidRDefault="00C92567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同學很認真地聆聽演講課程</w:t>
            </w:r>
          </w:p>
        </w:tc>
      </w:tr>
      <w:tr w:rsidR="007D7358" w:rsidRPr="005A73C3" w:rsidTr="00502A8B">
        <w:trPr>
          <w:trHeight w:val="2828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8450E2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978150" cy="1648460"/>
                  <wp:effectExtent l="0" t="0" r="0" b="889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150" cy="1648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8450E2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863850" cy="1685925"/>
                  <wp:effectExtent l="0" t="0" r="0" b="952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0" cy="1685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502A8B">
        <w:trPr>
          <w:trHeight w:val="57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7D7358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講演過程中與</w:t>
            </w:r>
            <w:r w:rsidR="00C92567">
              <w:rPr>
                <w:rFonts w:eastAsia="標楷體" w:hint="eastAsia"/>
              </w:rPr>
              <w:t>學生</w:t>
            </w:r>
            <w:r>
              <w:rPr>
                <w:rFonts w:eastAsia="標楷體" w:hint="eastAsia"/>
              </w:rPr>
              <w:t>的互動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C92567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講演過程中與學生的互動</w:t>
            </w:r>
          </w:p>
        </w:tc>
      </w:tr>
      <w:tr w:rsidR="007D7358" w:rsidRPr="005A73C3" w:rsidTr="00502A8B">
        <w:trPr>
          <w:trHeight w:val="2929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358" w:rsidRPr="00313ACB" w:rsidRDefault="008450E2" w:rsidP="00117D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29915" cy="217805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915" cy="2178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358" w:rsidRPr="00313ACB" w:rsidRDefault="008450E2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98800" cy="2133600"/>
                  <wp:effectExtent l="0" t="0" r="635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800" cy="213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502A8B">
        <w:trPr>
          <w:trHeight w:val="577"/>
        </w:trPr>
        <w:tc>
          <w:tcPr>
            <w:tcW w:w="249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Default="00C92567" w:rsidP="00117D16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陳主任課後補述實際案例</w:t>
            </w:r>
          </w:p>
          <w:p w:rsidR="001B4A3E" w:rsidRPr="00313ACB" w:rsidRDefault="001B4A3E" w:rsidP="00117D1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313ACB" w:rsidRDefault="007D7358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課後由陳主任代表學校致贈結緣品</w:t>
            </w:r>
          </w:p>
        </w:tc>
      </w:tr>
    </w:tbl>
    <w:p w:rsidR="007D7358" w:rsidRDefault="007D7358" w:rsidP="00807CB8">
      <w:pPr>
        <w:tabs>
          <w:tab w:val="left" w:pos="2684"/>
        </w:tabs>
        <w:rPr>
          <w:rFonts w:eastAsia="標楷體" w:hint="eastAsia"/>
        </w:rPr>
      </w:pPr>
    </w:p>
    <w:p w:rsidR="007D7358" w:rsidRDefault="007D7358" w:rsidP="00807CB8">
      <w:pPr>
        <w:tabs>
          <w:tab w:val="left" w:pos="2684"/>
        </w:tabs>
        <w:rPr>
          <w:rFonts w:eastAsia="標楷體" w:hint="eastAsia"/>
        </w:rPr>
      </w:pPr>
    </w:p>
    <w:p w:rsidR="007D7358" w:rsidRDefault="007D7358" w:rsidP="00807CB8">
      <w:pPr>
        <w:tabs>
          <w:tab w:val="left" w:pos="2684"/>
        </w:tabs>
        <w:rPr>
          <w:rFonts w:eastAsia="標楷體" w:hint="eastAsia"/>
        </w:rPr>
      </w:pPr>
    </w:p>
    <w:p w:rsidR="007D7358" w:rsidRDefault="007D7358" w:rsidP="00807CB8">
      <w:pPr>
        <w:tabs>
          <w:tab w:val="left" w:pos="2684"/>
        </w:tabs>
        <w:rPr>
          <w:rFonts w:eastAsia="標楷體" w:hint="eastAsia"/>
        </w:rPr>
      </w:pPr>
    </w:p>
    <w:p w:rsidR="007D7358" w:rsidRDefault="007D7358" w:rsidP="00807CB8">
      <w:pPr>
        <w:tabs>
          <w:tab w:val="left" w:pos="2684"/>
        </w:tabs>
        <w:rPr>
          <w:rFonts w:eastAsia="標楷體" w:hint="eastAsia"/>
        </w:rPr>
      </w:pPr>
    </w:p>
    <w:p w:rsidR="007D7358" w:rsidRDefault="007D7358" w:rsidP="00807CB8">
      <w:pPr>
        <w:tabs>
          <w:tab w:val="left" w:pos="2684"/>
        </w:tabs>
        <w:rPr>
          <w:rFonts w:eastAsia="標楷體" w:hint="eastAsia"/>
        </w:rPr>
      </w:pPr>
    </w:p>
    <w:p w:rsidR="007D7358" w:rsidRPr="007D7358" w:rsidRDefault="007D7358" w:rsidP="00807CB8">
      <w:pPr>
        <w:tabs>
          <w:tab w:val="left" w:pos="2684"/>
        </w:tabs>
        <w:rPr>
          <w:rFonts w:eastAsia="標楷體"/>
        </w:rPr>
      </w:pPr>
    </w:p>
    <w:sectPr w:rsidR="007D7358" w:rsidRPr="007D7358" w:rsidSect="009D0978">
      <w:footerReference w:type="default" r:id="rId2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F4" w:rsidRDefault="00A607F4" w:rsidP="00091E42">
      <w:r>
        <w:separator/>
      </w:r>
    </w:p>
  </w:endnote>
  <w:endnote w:type="continuationSeparator" w:id="0">
    <w:p w:rsidR="00A607F4" w:rsidRDefault="00A607F4" w:rsidP="000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42" w:rsidRDefault="00091E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450E2" w:rsidRPr="008450E2">
      <w:rPr>
        <w:noProof/>
        <w:lang w:val="zh-TW"/>
      </w:rPr>
      <w:t>1</w:t>
    </w:r>
    <w:r>
      <w:fldChar w:fldCharType="end"/>
    </w:r>
  </w:p>
  <w:p w:rsidR="00091E42" w:rsidRDefault="00091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F4" w:rsidRDefault="00A607F4" w:rsidP="00091E42">
      <w:r>
        <w:separator/>
      </w:r>
    </w:p>
  </w:footnote>
  <w:footnote w:type="continuationSeparator" w:id="0">
    <w:p w:rsidR="00A607F4" w:rsidRDefault="00A607F4" w:rsidP="0009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B392"/>
      </v:shape>
    </w:pict>
  </w:numPicBullet>
  <w:abstractNum w:abstractNumId="0">
    <w:nsid w:val="00FF5297"/>
    <w:multiLevelType w:val="hybridMultilevel"/>
    <w:tmpl w:val="43441CDE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489DA6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F7768"/>
    <w:multiLevelType w:val="hybridMultilevel"/>
    <w:tmpl w:val="B254C20E"/>
    <w:lvl w:ilvl="0" w:tplc="1A70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416FE4"/>
    <w:multiLevelType w:val="hybridMultilevel"/>
    <w:tmpl w:val="85C8F470"/>
    <w:lvl w:ilvl="0" w:tplc="8B549744">
      <w:start w:val="1"/>
      <w:numFmt w:val="taiwaneseCountingThousand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A15404"/>
    <w:multiLevelType w:val="hybridMultilevel"/>
    <w:tmpl w:val="6178C8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91376B"/>
    <w:multiLevelType w:val="hybridMultilevel"/>
    <w:tmpl w:val="62943A34"/>
    <w:lvl w:ilvl="0" w:tplc="04090007">
      <w:start w:val="1"/>
      <w:numFmt w:val="bullet"/>
      <w:lvlText w:val=""/>
      <w:lvlPicBulletId w:val="0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5">
    <w:nsid w:val="2A9F5CBD"/>
    <w:multiLevelType w:val="hybridMultilevel"/>
    <w:tmpl w:val="88E4222C"/>
    <w:lvl w:ilvl="0" w:tplc="176E5F3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2D3602E"/>
    <w:multiLevelType w:val="hybridMultilevel"/>
    <w:tmpl w:val="E3AA8556"/>
    <w:lvl w:ilvl="0" w:tplc="3B989134">
      <w:start w:val="1"/>
      <w:numFmt w:val="decimal"/>
      <w:suff w:val="nothing"/>
      <w:lvlText w:val="%1."/>
      <w:lvlJc w:val="left"/>
      <w:pPr>
        <w:ind w:left="875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1"/>
        </w:tabs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1"/>
        </w:tabs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1"/>
        </w:tabs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1"/>
        </w:tabs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1"/>
        </w:tabs>
        <w:ind w:left="4571" w:hanging="480"/>
      </w:pPr>
    </w:lvl>
  </w:abstractNum>
  <w:abstractNum w:abstractNumId="7">
    <w:nsid w:val="44693DB7"/>
    <w:multiLevelType w:val="hybridMultilevel"/>
    <w:tmpl w:val="09F41324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1E382C"/>
    <w:multiLevelType w:val="hybridMultilevel"/>
    <w:tmpl w:val="37E23B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FE1F63"/>
    <w:multiLevelType w:val="hybridMultilevel"/>
    <w:tmpl w:val="8B5E10B0"/>
    <w:lvl w:ilvl="0" w:tplc="7AD25484">
      <w:start w:val="1"/>
      <w:numFmt w:val="decimal"/>
      <w:lvlText w:val="%1."/>
      <w:lvlJc w:val="left"/>
      <w:pPr>
        <w:tabs>
          <w:tab w:val="num" w:pos="1527"/>
        </w:tabs>
        <w:ind w:left="1584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4881499D"/>
    <w:multiLevelType w:val="hybridMultilevel"/>
    <w:tmpl w:val="CD2470FC"/>
    <w:lvl w:ilvl="0" w:tplc="09BE0F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3384D06C">
      <w:start w:val="1"/>
      <w:numFmt w:val="decimal"/>
      <w:lvlText w:val="%2.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1"/>
    <w:rsid w:val="00026377"/>
    <w:rsid w:val="00047752"/>
    <w:rsid w:val="00074296"/>
    <w:rsid w:val="000753BD"/>
    <w:rsid w:val="00086631"/>
    <w:rsid w:val="00091E42"/>
    <w:rsid w:val="000A1F38"/>
    <w:rsid w:val="000A3C9F"/>
    <w:rsid w:val="000D7E06"/>
    <w:rsid w:val="000E34D8"/>
    <w:rsid w:val="00104AC8"/>
    <w:rsid w:val="00115CB0"/>
    <w:rsid w:val="001162DB"/>
    <w:rsid w:val="00116DE0"/>
    <w:rsid w:val="00117D16"/>
    <w:rsid w:val="0013257E"/>
    <w:rsid w:val="00135ADC"/>
    <w:rsid w:val="001660DC"/>
    <w:rsid w:val="00190DB2"/>
    <w:rsid w:val="001B0AC5"/>
    <w:rsid w:val="001B42D2"/>
    <w:rsid w:val="001B4A3E"/>
    <w:rsid w:val="001C6C9D"/>
    <w:rsid w:val="001E41F6"/>
    <w:rsid w:val="001E50E5"/>
    <w:rsid w:val="001E6080"/>
    <w:rsid w:val="001E72B3"/>
    <w:rsid w:val="00220F3B"/>
    <w:rsid w:val="00225F67"/>
    <w:rsid w:val="00252761"/>
    <w:rsid w:val="002550F7"/>
    <w:rsid w:val="0027339C"/>
    <w:rsid w:val="00281920"/>
    <w:rsid w:val="002860AB"/>
    <w:rsid w:val="002A5960"/>
    <w:rsid w:val="002B53A8"/>
    <w:rsid w:val="002C7EC4"/>
    <w:rsid w:val="002E66CD"/>
    <w:rsid w:val="00313ACB"/>
    <w:rsid w:val="00315751"/>
    <w:rsid w:val="003209A9"/>
    <w:rsid w:val="003230E1"/>
    <w:rsid w:val="00327FAE"/>
    <w:rsid w:val="0034542E"/>
    <w:rsid w:val="00356C9D"/>
    <w:rsid w:val="0038350A"/>
    <w:rsid w:val="003A299D"/>
    <w:rsid w:val="00400A7E"/>
    <w:rsid w:val="00414ECF"/>
    <w:rsid w:val="00415080"/>
    <w:rsid w:val="00447795"/>
    <w:rsid w:val="00462781"/>
    <w:rsid w:val="0047202E"/>
    <w:rsid w:val="004C6F2C"/>
    <w:rsid w:val="004F1DE4"/>
    <w:rsid w:val="004F2EF3"/>
    <w:rsid w:val="00502A8B"/>
    <w:rsid w:val="0050692B"/>
    <w:rsid w:val="005309E2"/>
    <w:rsid w:val="00540FAA"/>
    <w:rsid w:val="00575F49"/>
    <w:rsid w:val="00580676"/>
    <w:rsid w:val="005867BE"/>
    <w:rsid w:val="0059675E"/>
    <w:rsid w:val="005A73C3"/>
    <w:rsid w:val="005B2475"/>
    <w:rsid w:val="005C4ED1"/>
    <w:rsid w:val="0060470D"/>
    <w:rsid w:val="00617882"/>
    <w:rsid w:val="00643FFD"/>
    <w:rsid w:val="0066673F"/>
    <w:rsid w:val="006671B0"/>
    <w:rsid w:val="006842FC"/>
    <w:rsid w:val="0069690E"/>
    <w:rsid w:val="006D440B"/>
    <w:rsid w:val="00736EE3"/>
    <w:rsid w:val="007424CA"/>
    <w:rsid w:val="007543E5"/>
    <w:rsid w:val="00756E78"/>
    <w:rsid w:val="00757DEA"/>
    <w:rsid w:val="007672B4"/>
    <w:rsid w:val="00775370"/>
    <w:rsid w:val="00787433"/>
    <w:rsid w:val="00797985"/>
    <w:rsid w:val="007B3D05"/>
    <w:rsid w:val="007D7358"/>
    <w:rsid w:val="007F45E1"/>
    <w:rsid w:val="00804427"/>
    <w:rsid w:val="00807CB8"/>
    <w:rsid w:val="00825E6A"/>
    <w:rsid w:val="008450E2"/>
    <w:rsid w:val="0086643B"/>
    <w:rsid w:val="00884EC0"/>
    <w:rsid w:val="00893A65"/>
    <w:rsid w:val="00894AE2"/>
    <w:rsid w:val="008B192D"/>
    <w:rsid w:val="008B48EF"/>
    <w:rsid w:val="008E465C"/>
    <w:rsid w:val="008F55B4"/>
    <w:rsid w:val="00917890"/>
    <w:rsid w:val="00957DDB"/>
    <w:rsid w:val="009D0978"/>
    <w:rsid w:val="009E5903"/>
    <w:rsid w:val="009F6716"/>
    <w:rsid w:val="00A01A14"/>
    <w:rsid w:val="00A1261B"/>
    <w:rsid w:val="00A20F2E"/>
    <w:rsid w:val="00A503A1"/>
    <w:rsid w:val="00A55FAF"/>
    <w:rsid w:val="00A607F4"/>
    <w:rsid w:val="00A7392A"/>
    <w:rsid w:val="00AC6F43"/>
    <w:rsid w:val="00B079B7"/>
    <w:rsid w:val="00B827F7"/>
    <w:rsid w:val="00B94B80"/>
    <w:rsid w:val="00BB24A2"/>
    <w:rsid w:val="00BC0DBE"/>
    <w:rsid w:val="00BC3485"/>
    <w:rsid w:val="00BD2636"/>
    <w:rsid w:val="00BD3D0A"/>
    <w:rsid w:val="00BF3119"/>
    <w:rsid w:val="00C05114"/>
    <w:rsid w:val="00C06A2F"/>
    <w:rsid w:val="00C343E2"/>
    <w:rsid w:val="00C43B32"/>
    <w:rsid w:val="00C4732C"/>
    <w:rsid w:val="00C533CC"/>
    <w:rsid w:val="00C7192E"/>
    <w:rsid w:val="00C92567"/>
    <w:rsid w:val="00C92692"/>
    <w:rsid w:val="00CB65E8"/>
    <w:rsid w:val="00CB6F70"/>
    <w:rsid w:val="00CC25D5"/>
    <w:rsid w:val="00CD1D41"/>
    <w:rsid w:val="00CE1CCF"/>
    <w:rsid w:val="00CF2A2F"/>
    <w:rsid w:val="00CF3E54"/>
    <w:rsid w:val="00CF47A3"/>
    <w:rsid w:val="00D51403"/>
    <w:rsid w:val="00D6237C"/>
    <w:rsid w:val="00DD4EF0"/>
    <w:rsid w:val="00E04EA0"/>
    <w:rsid w:val="00E35816"/>
    <w:rsid w:val="00E51827"/>
    <w:rsid w:val="00E5631C"/>
    <w:rsid w:val="00E60113"/>
    <w:rsid w:val="00E60707"/>
    <w:rsid w:val="00ED7E90"/>
    <w:rsid w:val="00EE40FF"/>
    <w:rsid w:val="00EF1A0B"/>
    <w:rsid w:val="00F40907"/>
    <w:rsid w:val="00F85C9A"/>
    <w:rsid w:val="00F874AF"/>
    <w:rsid w:val="00F910F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22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013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70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7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7DE4A-DBA2-450F-A0FD-E053866E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生命教育與關懷 計畫</dc:title>
  <dc:creator>nhu</dc:creator>
  <cp:lastModifiedBy>adin</cp:lastModifiedBy>
  <cp:revision>2</cp:revision>
  <cp:lastPrinted>2017-03-28T06:14:00Z</cp:lastPrinted>
  <dcterms:created xsi:type="dcterms:W3CDTF">2017-09-20T07:29:00Z</dcterms:created>
  <dcterms:modified xsi:type="dcterms:W3CDTF">2017-09-20T07:29:00Z</dcterms:modified>
</cp:coreProperties>
</file>