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908" w:rsidRDefault="00F91908" w:rsidP="00F91908">
      <w:pPr>
        <w:spacing w:line="360" w:lineRule="auto"/>
        <w:jc w:val="center"/>
        <w:rPr>
          <w:rFonts w:ascii="標楷體" w:eastAsia="標楷體" w:hAnsi="標楷體" w:hint="eastAsia"/>
          <w:sz w:val="32"/>
          <w:szCs w:val="32"/>
        </w:rPr>
      </w:pPr>
      <w:r w:rsidRPr="00F91908">
        <w:rPr>
          <w:rFonts w:ascii="標楷體" w:eastAsia="標楷體" w:hAnsi="標楷體" w:hint="eastAsia"/>
          <w:sz w:val="32"/>
          <w:szCs w:val="32"/>
        </w:rPr>
        <w:t>佛光山普門高級中學104學年度第二學期網路成癮防治宣導暨輔導</w:t>
      </w:r>
    </w:p>
    <w:p w:rsidR="00F91908" w:rsidRPr="00F91908" w:rsidRDefault="00F91908" w:rsidP="00F91908">
      <w:pPr>
        <w:spacing w:line="360" w:lineRule="auto"/>
        <w:rPr>
          <w:rFonts w:ascii="標楷體" w:eastAsia="標楷體" w:hAnsi="標楷體" w:hint="eastAsia"/>
          <w:sz w:val="32"/>
          <w:szCs w:val="32"/>
        </w:rPr>
      </w:pPr>
      <w:r>
        <w:rPr>
          <w:rFonts w:ascii="標楷體" w:eastAsia="標楷體" w:hAnsi="標楷體" w:hint="eastAsia"/>
          <w:sz w:val="32"/>
          <w:szCs w:val="32"/>
        </w:rPr>
        <w:t xml:space="preserve">                      </w:t>
      </w:r>
      <w:r w:rsidRPr="00F91908">
        <w:rPr>
          <w:rFonts w:ascii="標楷體" w:eastAsia="標楷體" w:hAnsi="標楷體" w:hint="eastAsia"/>
          <w:sz w:val="32"/>
          <w:szCs w:val="32"/>
        </w:rPr>
        <w:t xml:space="preserve">研討會實施要點計畫    </w:t>
      </w:r>
    </w:p>
    <w:p w:rsidR="00F91908" w:rsidRPr="00F91908" w:rsidRDefault="00F91908" w:rsidP="00F91908">
      <w:pPr>
        <w:numPr>
          <w:ilvl w:val="0"/>
          <w:numId w:val="11"/>
        </w:numPr>
        <w:tabs>
          <w:tab w:val="clear" w:pos="360"/>
        </w:tabs>
        <w:spacing w:line="360" w:lineRule="auto"/>
        <w:ind w:left="1080" w:hanging="1080"/>
        <w:rPr>
          <w:rFonts w:ascii="標楷體" w:eastAsia="標楷體" w:hAnsi="標楷體" w:hint="eastAsia"/>
          <w:sz w:val="26"/>
          <w:szCs w:val="26"/>
        </w:rPr>
      </w:pPr>
      <w:r w:rsidRPr="00F91908">
        <w:rPr>
          <w:rFonts w:ascii="標楷體" w:eastAsia="標楷體" w:hAnsi="標楷體" w:hint="eastAsia"/>
          <w:sz w:val="26"/>
          <w:szCs w:val="26"/>
        </w:rPr>
        <w:t>依據</w:t>
      </w:r>
      <w:r w:rsidRPr="00F91908">
        <w:rPr>
          <w:rFonts w:ascii="標楷體" w:eastAsia="標楷體" w:hAnsi="標楷體" w:hint="eastAsia"/>
          <w:noProof/>
          <w:kern w:val="0"/>
          <w:sz w:val="26"/>
          <w:szCs w:val="26"/>
        </w:rPr>
        <w:t>：(一</w:t>
      </w:r>
      <w:r w:rsidRPr="00F91908">
        <w:rPr>
          <w:rFonts w:ascii="標楷體" w:eastAsia="標楷體" w:hAnsi="標楷體" w:hint="eastAsia"/>
          <w:sz w:val="26"/>
          <w:szCs w:val="26"/>
        </w:rPr>
        <w:t>)</w:t>
      </w:r>
      <w:r w:rsidRPr="00F91908">
        <w:rPr>
          <w:rFonts w:ascii="標楷體" w:eastAsia="標楷體" w:hAnsi="標楷體" w:hint="eastAsia"/>
          <w:color w:val="000000"/>
          <w:sz w:val="27"/>
          <w:szCs w:val="27"/>
        </w:rPr>
        <w:t>依國教署104.10.19</w:t>
      </w:r>
      <w:r w:rsidRPr="00F91908">
        <w:rPr>
          <w:rFonts w:ascii="標楷體" w:eastAsia="標楷體" w:hAnsi="標楷體"/>
          <w:color w:val="000000"/>
          <w:sz w:val="27"/>
          <w:szCs w:val="27"/>
        </w:rPr>
        <w:t>臺教國署學字第1040119479V號</w:t>
      </w:r>
      <w:r w:rsidRPr="00F91908">
        <w:rPr>
          <w:rFonts w:ascii="標楷體" w:eastAsia="標楷體" w:hAnsi="標楷體" w:hint="eastAsia"/>
          <w:color w:val="000000"/>
          <w:sz w:val="27"/>
          <w:szCs w:val="27"/>
        </w:rPr>
        <w:t>辦理</w:t>
      </w:r>
    </w:p>
    <w:p w:rsidR="00F91908" w:rsidRPr="00F91908" w:rsidRDefault="00F91908" w:rsidP="00F91908">
      <w:pPr>
        <w:spacing w:line="360" w:lineRule="auto"/>
        <w:rPr>
          <w:rFonts w:ascii="標楷體" w:eastAsia="標楷體" w:hAnsi="標楷體" w:hint="eastAsia"/>
          <w:sz w:val="26"/>
          <w:szCs w:val="26"/>
        </w:rPr>
      </w:pPr>
      <w:r w:rsidRPr="00F91908">
        <w:rPr>
          <w:rFonts w:ascii="標楷體" w:eastAsia="標楷體" w:hAnsi="標楷體" w:hint="eastAsia"/>
          <w:sz w:val="26"/>
          <w:szCs w:val="26"/>
        </w:rPr>
        <w:t xml:space="preserve">          (二)104學年度輔導工作施行計畫辦理</w:t>
      </w:r>
    </w:p>
    <w:p w:rsidR="00F91908" w:rsidRPr="00F91908" w:rsidRDefault="00F91908" w:rsidP="00F91908">
      <w:pPr>
        <w:spacing w:line="360" w:lineRule="auto"/>
        <w:rPr>
          <w:rFonts w:ascii="標楷體" w:eastAsia="標楷體" w:hAnsi="標楷體" w:hint="eastAsia"/>
          <w:sz w:val="26"/>
          <w:szCs w:val="26"/>
        </w:rPr>
      </w:pPr>
      <w:r w:rsidRPr="00F91908">
        <w:rPr>
          <w:rFonts w:ascii="標楷體" w:eastAsia="標楷體" w:hAnsi="標楷體" w:hint="eastAsia"/>
          <w:sz w:val="26"/>
          <w:szCs w:val="26"/>
        </w:rPr>
        <w:t xml:space="preserve">          (三)104學年度家庭教育實施計畫辦理</w:t>
      </w:r>
    </w:p>
    <w:p w:rsidR="00F91908" w:rsidRPr="00F91908" w:rsidRDefault="00F91908" w:rsidP="00F91908">
      <w:pPr>
        <w:numPr>
          <w:ilvl w:val="0"/>
          <w:numId w:val="11"/>
        </w:numPr>
        <w:tabs>
          <w:tab w:val="clear" w:pos="360"/>
        </w:tabs>
        <w:spacing w:line="360" w:lineRule="auto"/>
        <w:ind w:left="1080" w:hanging="1080"/>
        <w:rPr>
          <w:rFonts w:ascii="標楷體" w:eastAsia="標楷體" w:hAnsi="標楷體"/>
        </w:rPr>
      </w:pPr>
      <w:r w:rsidRPr="00F91908">
        <w:rPr>
          <w:rFonts w:ascii="標楷體" w:eastAsia="標楷體" w:hAnsi="標楷體" w:hint="eastAsia"/>
          <w:sz w:val="26"/>
          <w:szCs w:val="26"/>
        </w:rPr>
        <w:t>目的</w:t>
      </w:r>
      <w:r w:rsidRPr="00F91908">
        <w:rPr>
          <w:rFonts w:ascii="標楷體" w:eastAsia="標楷體" w:hAnsi="標楷體" w:hint="eastAsia"/>
          <w:noProof/>
          <w:kern w:val="0"/>
          <w:sz w:val="26"/>
          <w:szCs w:val="26"/>
        </w:rPr>
        <w:t>：</w:t>
      </w:r>
      <w:r w:rsidRPr="00F91908">
        <w:rPr>
          <w:rFonts w:ascii="標楷體" w:eastAsia="標楷體" w:hAnsi="標楷體"/>
        </w:rPr>
        <w:t xml:space="preserve"> </w:t>
      </w:r>
    </w:p>
    <w:p w:rsidR="00F91908" w:rsidRPr="00F91908" w:rsidRDefault="00F91908" w:rsidP="00F91908">
      <w:pPr>
        <w:spacing w:line="360" w:lineRule="auto"/>
        <w:ind w:leftChars="216" w:left="1076" w:hangingChars="181" w:hanging="471"/>
        <w:rPr>
          <w:rFonts w:ascii="標楷體" w:eastAsia="標楷體" w:hAnsi="標楷體" w:cs="Courier New" w:hint="eastAsia"/>
          <w:sz w:val="26"/>
          <w:szCs w:val="26"/>
        </w:rPr>
      </w:pPr>
      <w:r w:rsidRPr="00F91908">
        <w:rPr>
          <w:rFonts w:ascii="標楷體" w:eastAsia="標楷體" w:hAnsi="標楷體" w:cs="Courier New" w:hint="eastAsia"/>
          <w:sz w:val="26"/>
          <w:szCs w:val="26"/>
        </w:rPr>
        <w:t>(一)結合電腦專業人員、學生事務人員與心理諮商輔導人員以強化對學生網路行為問題的處理與心理輔導工作。</w:t>
      </w:r>
    </w:p>
    <w:p w:rsidR="00F91908" w:rsidRPr="00F91908" w:rsidRDefault="00F91908" w:rsidP="00F91908">
      <w:pPr>
        <w:spacing w:line="360" w:lineRule="auto"/>
        <w:ind w:leftChars="216" w:left="1076" w:hangingChars="181" w:hanging="471"/>
        <w:rPr>
          <w:rFonts w:ascii="標楷體" w:eastAsia="標楷體" w:hAnsi="標楷體" w:cs="Courier New" w:hint="eastAsia"/>
          <w:sz w:val="26"/>
          <w:szCs w:val="26"/>
        </w:rPr>
      </w:pPr>
      <w:r w:rsidRPr="00F91908">
        <w:rPr>
          <w:rFonts w:ascii="標楷體" w:eastAsia="標楷體" w:hAnsi="標楷體" w:cs="Courier New" w:hint="eastAsia"/>
          <w:sz w:val="26"/>
          <w:szCs w:val="26"/>
        </w:rPr>
        <w:t xml:space="preserve">(二)研討辦理健康多元之課後學習活動，提供學生正確網路使用觀念及聚焦在合宜的活 </w:t>
      </w:r>
    </w:p>
    <w:p w:rsidR="00F91908" w:rsidRPr="00F91908" w:rsidRDefault="00F91908" w:rsidP="00F91908">
      <w:pPr>
        <w:spacing w:line="360" w:lineRule="auto"/>
        <w:ind w:leftChars="216" w:left="1076" w:hangingChars="181" w:hanging="471"/>
        <w:rPr>
          <w:rFonts w:ascii="標楷體" w:eastAsia="標楷體" w:hAnsi="標楷體" w:cs="Courier New" w:hint="eastAsia"/>
          <w:sz w:val="26"/>
          <w:szCs w:val="26"/>
        </w:rPr>
      </w:pPr>
      <w:r w:rsidRPr="00F91908">
        <w:rPr>
          <w:rFonts w:ascii="標楷體" w:eastAsia="標楷體" w:hAnsi="標楷體" w:cs="Courier New" w:hint="eastAsia"/>
          <w:sz w:val="26"/>
          <w:szCs w:val="26"/>
        </w:rPr>
        <w:t xml:space="preserve">    動。</w:t>
      </w:r>
    </w:p>
    <w:p w:rsidR="00F91908" w:rsidRPr="00F91908" w:rsidRDefault="00F91908" w:rsidP="00F91908">
      <w:pPr>
        <w:spacing w:line="360" w:lineRule="auto"/>
        <w:ind w:leftChars="216" w:left="1076" w:hangingChars="181" w:hanging="471"/>
        <w:rPr>
          <w:rFonts w:ascii="標楷體" w:eastAsia="標楷體" w:hAnsi="標楷體" w:cs="Courier New" w:hint="eastAsia"/>
          <w:sz w:val="26"/>
          <w:szCs w:val="26"/>
        </w:rPr>
      </w:pPr>
      <w:r w:rsidRPr="00F91908">
        <w:rPr>
          <w:rFonts w:ascii="標楷體" w:eastAsia="標楷體" w:hAnsi="標楷體" w:cs="Courier New" w:hint="eastAsia"/>
          <w:sz w:val="26"/>
          <w:szCs w:val="26"/>
        </w:rPr>
        <w:t>(三)</w:t>
      </w:r>
      <w:r w:rsidRPr="00F91908">
        <w:rPr>
          <w:rFonts w:ascii="標楷體" w:eastAsia="標楷體" w:hAnsi="標楷體" w:hint="eastAsia"/>
        </w:rPr>
        <w:t xml:space="preserve"> </w:t>
      </w:r>
      <w:r w:rsidRPr="00F91908">
        <w:rPr>
          <w:rFonts w:ascii="標楷體" w:eastAsia="標楷體" w:hAnsi="標楷體" w:cs="Courier New" w:hint="eastAsia"/>
          <w:sz w:val="26"/>
          <w:szCs w:val="26"/>
        </w:rPr>
        <w:t>宣導電信業者時間管理訊息服務，以協助學生做好網路使用管理。</w:t>
      </w:r>
      <w:r w:rsidRPr="00F91908">
        <w:rPr>
          <w:rFonts w:ascii="標楷體" w:eastAsia="標楷體" w:hAnsi="標楷體" w:hint="eastAsia"/>
          <w:sz w:val="26"/>
          <w:szCs w:val="26"/>
        </w:rPr>
        <w:t xml:space="preserve">     </w:t>
      </w:r>
    </w:p>
    <w:p w:rsidR="00F91908" w:rsidRPr="00F91908" w:rsidRDefault="00F91908" w:rsidP="00F91908">
      <w:pPr>
        <w:numPr>
          <w:ilvl w:val="0"/>
          <w:numId w:val="11"/>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實施時間:</w:t>
      </w:r>
    </w:p>
    <w:p w:rsidR="00F91908" w:rsidRPr="00F91908" w:rsidRDefault="00F91908" w:rsidP="00F91908">
      <w:pPr>
        <w:spacing w:line="360" w:lineRule="auto"/>
        <w:ind w:left="360"/>
        <w:rPr>
          <w:rFonts w:ascii="標楷體" w:eastAsia="標楷體" w:hAnsi="標楷體" w:hint="eastAsia"/>
          <w:sz w:val="26"/>
          <w:szCs w:val="26"/>
        </w:rPr>
      </w:pPr>
      <w:r w:rsidRPr="00F91908">
        <w:rPr>
          <w:rFonts w:ascii="標楷體" w:eastAsia="標楷體" w:hAnsi="標楷體" w:hint="eastAsia"/>
          <w:sz w:val="26"/>
          <w:szCs w:val="26"/>
        </w:rPr>
        <w:t>(一)輔導研討會: 105年6月1日(星期三)下午15:30-17:30共計2節課。</w:t>
      </w:r>
    </w:p>
    <w:p w:rsidR="00F91908" w:rsidRPr="00F91908" w:rsidRDefault="00F91908" w:rsidP="00F91908">
      <w:pPr>
        <w:spacing w:line="360" w:lineRule="auto"/>
        <w:ind w:left="360"/>
        <w:rPr>
          <w:rFonts w:ascii="標楷體" w:eastAsia="標楷體" w:hAnsi="標楷體" w:hint="eastAsia"/>
          <w:sz w:val="26"/>
          <w:szCs w:val="26"/>
        </w:rPr>
      </w:pPr>
      <w:r w:rsidRPr="00F91908">
        <w:rPr>
          <w:rFonts w:ascii="標楷體" w:eastAsia="標楷體" w:hAnsi="標楷體" w:hint="eastAsia"/>
          <w:sz w:val="26"/>
          <w:szCs w:val="26"/>
        </w:rPr>
        <w:t>(二)網路成癮防治講座: 105年6月1日(星期三)下午18:45-20:45共計2節課。</w:t>
      </w:r>
    </w:p>
    <w:p w:rsidR="00F91908" w:rsidRPr="00F91908" w:rsidRDefault="00F91908" w:rsidP="00F91908">
      <w:pPr>
        <w:numPr>
          <w:ilvl w:val="0"/>
          <w:numId w:val="11"/>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承辦單位:輔導室   承辦人：陳玉貴 分機116</w:t>
      </w:r>
    </w:p>
    <w:p w:rsidR="00F91908" w:rsidRPr="00F91908" w:rsidRDefault="00F91908" w:rsidP="00F91908">
      <w:pPr>
        <w:numPr>
          <w:ilvl w:val="0"/>
          <w:numId w:val="11"/>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參加人員:</w:t>
      </w:r>
    </w:p>
    <w:p w:rsidR="00F91908" w:rsidRPr="00F91908" w:rsidRDefault="00F91908" w:rsidP="00F91908">
      <w:pPr>
        <w:numPr>
          <w:ilvl w:val="0"/>
          <w:numId w:val="12"/>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輔導研討會:本校教職員工。</w:t>
      </w:r>
    </w:p>
    <w:p w:rsidR="00F91908" w:rsidRPr="00F91908" w:rsidRDefault="00F91908" w:rsidP="00F91908">
      <w:pPr>
        <w:numPr>
          <w:ilvl w:val="0"/>
          <w:numId w:val="12"/>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 xml:space="preserve">網路成癮防治講座:國部二年級學生。            </w:t>
      </w:r>
    </w:p>
    <w:p w:rsidR="00F91908" w:rsidRPr="00F91908" w:rsidRDefault="00F91908" w:rsidP="00F91908">
      <w:pPr>
        <w:numPr>
          <w:ilvl w:val="0"/>
          <w:numId w:val="11"/>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地點：閱覽室、國際會議廳。</w:t>
      </w:r>
    </w:p>
    <w:p w:rsidR="00F91908" w:rsidRPr="00F91908" w:rsidRDefault="00F91908" w:rsidP="00F91908">
      <w:pPr>
        <w:numPr>
          <w:ilvl w:val="0"/>
          <w:numId w:val="11"/>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主講人暨輔導研討會專家：高苑科技大學講師劉彥賢先生。</w:t>
      </w:r>
    </w:p>
    <w:p w:rsidR="00F91908" w:rsidRPr="00F91908" w:rsidRDefault="00F91908" w:rsidP="00F91908">
      <w:pPr>
        <w:numPr>
          <w:ilvl w:val="0"/>
          <w:numId w:val="11"/>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講題：</w:t>
      </w:r>
      <w:r w:rsidRPr="00F91908">
        <w:rPr>
          <w:rFonts w:ascii="標楷體" w:eastAsia="標楷體" w:hAnsi="標楷體" w:hint="eastAsia"/>
        </w:rPr>
        <w:t>青春不迷網，別讓孩子成為電玩宅世代</w:t>
      </w:r>
      <w:r w:rsidRPr="00F91908">
        <w:rPr>
          <w:rFonts w:ascii="標楷體" w:eastAsia="標楷體" w:hAnsi="標楷體" w:hint="eastAsia"/>
          <w:sz w:val="26"/>
          <w:szCs w:val="26"/>
        </w:rPr>
        <w:t xml:space="preserve">。 </w:t>
      </w:r>
    </w:p>
    <w:p w:rsidR="00F91908" w:rsidRPr="00F91908" w:rsidRDefault="00F91908" w:rsidP="00F91908">
      <w:pPr>
        <w:numPr>
          <w:ilvl w:val="0"/>
          <w:numId w:val="11"/>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預期效果：讓學生掌握上網時間，善用科技生活。</w:t>
      </w:r>
      <w:r w:rsidRPr="00F91908">
        <w:rPr>
          <w:rFonts w:ascii="標楷體" w:eastAsia="標楷體" w:hAnsi="標楷體" w:hint="eastAsia"/>
          <w:color w:val="000000"/>
          <w:sz w:val="26"/>
          <w:szCs w:val="26"/>
        </w:rPr>
        <w:t xml:space="preserve">                   </w:t>
      </w:r>
    </w:p>
    <w:p w:rsidR="00F91908" w:rsidRPr="00F91908" w:rsidRDefault="00F91908" w:rsidP="00F91908">
      <w:pPr>
        <w:numPr>
          <w:ilvl w:val="0"/>
          <w:numId w:val="11"/>
        </w:numPr>
        <w:spacing w:line="360" w:lineRule="auto"/>
        <w:rPr>
          <w:rFonts w:ascii="標楷體" w:eastAsia="標楷體" w:hAnsi="標楷體"/>
          <w:sz w:val="26"/>
          <w:szCs w:val="26"/>
        </w:rPr>
      </w:pPr>
      <w:r w:rsidRPr="00F91908">
        <w:rPr>
          <w:rFonts w:ascii="標楷體" w:eastAsia="標楷體" w:hAnsi="標楷體" w:hint="eastAsia"/>
          <w:sz w:val="26"/>
          <w:szCs w:val="26"/>
        </w:rPr>
        <w:t>費用：</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440"/>
        <w:gridCol w:w="1080"/>
        <w:gridCol w:w="1640"/>
      </w:tblGrid>
      <w:tr w:rsidR="00F91908" w:rsidRPr="00F91908" w:rsidTr="00E44270">
        <w:trPr>
          <w:trHeight w:val="702"/>
        </w:trPr>
        <w:tc>
          <w:tcPr>
            <w:tcW w:w="450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項目</w:t>
            </w:r>
          </w:p>
        </w:tc>
        <w:tc>
          <w:tcPr>
            <w:tcW w:w="14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單價(元)</w:t>
            </w:r>
          </w:p>
        </w:tc>
        <w:tc>
          <w:tcPr>
            <w:tcW w:w="108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數量</w:t>
            </w:r>
          </w:p>
        </w:tc>
        <w:tc>
          <w:tcPr>
            <w:tcW w:w="16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總價(元)</w:t>
            </w:r>
          </w:p>
        </w:tc>
      </w:tr>
      <w:tr w:rsidR="00F91908" w:rsidRPr="00F91908" w:rsidTr="00E44270">
        <w:trPr>
          <w:trHeight w:val="571"/>
        </w:trPr>
        <w:tc>
          <w:tcPr>
            <w:tcW w:w="450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講師鐘點費</w:t>
            </w:r>
          </w:p>
        </w:tc>
        <w:tc>
          <w:tcPr>
            <w:tcW w:w="14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1600/節</w:t>
            </w:r>
          </w:p>
        </w:tc>
        <w:tc>
          <w:tcPr>
            <w:tcW w:w="108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2節</w:t>
            </w:r>
          </w:p>
        </w:tc>
        <w:tc>
          <w:tcPr>
            <w:tcW w:w="16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3200</w:t>
            </w:r>
          </w:p>
        </w:tc>
      </w:tr>
      <w:tr w:rsidR="00F91908" w:rsidRPr="00F91908" w:rsidTr="00E44270">
        <w:trPr>
          <w:trHeight w:val="565"/>
        </w:trPr>
        <w:tc>
          <w:tcPr>
            <w:tcW w:w="450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輔導(諮詢)費</w:t>
            </w:r>
          </w:p>
        </w:tc>
        <w:tc>
          <w:tcPr>
            <w:tcW w:w="14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1000/節</w:t>
            </w:r>
          </w:p>
        </w:tc>
        <w:tc>
          <w:tcPr>
            <w:tcW w:w="108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2節</w:t>
            </w:r>
          </w:p>
        </w:tc>
        <w:tc>
          <w:tcPr>
            <w:tcW w:w="16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2000</w:t>
            </w:r>
          </w:p>
        </w:tc>
      </w:tr>
      <w:tr w:rsidR="00F91908" w:rsidRPr="00F91908" w:rsidTr="00E44270">
        <w:trPr>
          <w:trHeight w:val="565"/>
        </w:trPr>
        <w:tc>
          <w:tcPr>
            <w:tcW w:w="450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lastRenderedPageBreak/>
              <w:t>講義費</w:t>
            </w:r>
          </w:p>
        </w:tc>
        <w:tc>
          <w:tcPr>
            <w:tcW w:w="14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30</w:t>
            </w:r>
          </w:p>
        </w:tc>
        <w:tc>
          <w:tcPr>
            <w:tcW w:w="108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100份</w:t>
            </w:r>
          </w:p>
        </w:tc>
        <w:tc>
          <w:tcPr>
            <w:tcW w:w="16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3000</w:t>
            </w:r>
          </w:p>
        </w:tc>
      </w:tr>
      <w:tr w:rsidR="00F91908" w:rsidRPr="00F91908" w:rsidTr="00E44270">
        <w:trPr>
          <w:trHeight w:val="565"/>
        </w:trPr>
        <w:tc>
          <w:tcPr>
            <w:tcW w:w="450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膳食費(茶點費)</w:t>
            </w:r>
          </w:p>
        </w:tc>
        <w:tc>
          <w:tcPr>
            <w:tcW w:w="14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p>
        </w:tc>
        <w:tc>
          <w:tcPr>
            <w:tcW w:w="108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p>
        </w:tc>
        <w:tc>
          <w:tcPr>
            <w:tcW w:w="16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1600</w:t>
            </w:r>
          </w:p>
        </w:tc>
      </w:tr>
      <w:tr w:rsidR="00F91908" w:rsidRPr="00F91908" w:rsidTr="00E44270">
        <w:trPr>
          <w:trHeight w:val="545"/>
        </w:trPr>
        <w:tc>
          <w:tcPr>
            <w:tcW w:w="450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合計</w:t>
            </w:r>
          </w:p>
        </w:tc>
        <w:tc>
          <w:tcPr>
            <w:tcW w:w="14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p>
        </w:tc>
        <w:tc>
          <w:tcPr>
            <w:tcW w:w="108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p>
        </w:tc>
        <w:tc>
          <w:tcPr>
            <w:tcW w:w="1640" w:type="dxa"/>
            <w:shd w:val="clear" w:color="auto" w:fill="auto"/>
            <w:vAlign w:val="center"/>
          </w:tcPr>
          <w:p w:rsidR="00F91908" w:rsidRPr="00F91908" w:rsidRDefault="00F91908" w:rsidP="00E44270">
            <w:pPr>
              <w:spacing w:line="360" w:lineRule="auto"/>
              <w:jc w:val="center"/>
              <w:rPr>
                <w:rFonts w:ascii="標楷體" w:eastAsia="標楷體" w:hAnsi="標楷體" w:hint="eastAsia"/>
                <w:sz w:val="26"/>
                <w:szCs w:val="26"/>
              </w:rPr>
            </w:pPr>
            <w:r w:rsidRPr="00F91908">
              <w:rPr>
                <w:rFonts w:ascii="標楷體" w:eastAsia="標楷體" w:hAnsi="標楷體" w:hint="eastAsia"/>
                <w:sz w:val="26"/>
                <w:szCs w:val="26"/>
              </w:rPr>
              <w:t>9800</w:t>
            </w:r>
          </w:p>
        </w:tc>
      </w:tr>
    </w:tbl>
    <w:p w:rsidR="00F91908" w:rsidRPr="00F91908" w:rsidRDefault="00F91908" w:rsidP="00F91908">
      <w:pPr>
        <w:spacing w:line="360" w:lineRule="auto"/>
        <w:ind w:left="567" w:hangingChars="218" w:hanging="567"/>
        <w:rPr>
          <w:rFonts w:ascii="標楷體" w:eastAsia="標楷體" w:hAnsi="標楷體" w:hint="eastAsia"/>
          <w:color w:val="000000"/>
          <w:sz w:val="26"/>
          <w:szCs w:val="26"/>
        </w:rPr>
      </w:pPr>
      <w:r w:rsidRPr="00F91908">
        <w:rPr>
          <w:rFonts w:ascii="標楷體" w:eastAsia="標楷體" w:hAnsi="標楷體" w:hint="eastAsia"/>
          <w:sz w:val="26"/>
          <w:szCs w:val="26"/>
        </w:rPr>
        <w:t xml:space="preserve">    各項支出預計共9800元，由教育部補助款「學生網路成癮辨識與輔導知能工作坊」經費支應。</w:t>
      </w:r>
      <w:r w:rsidRPr="00F91908">
        <w:rPr>
          <w:rFonts w:ascii="標楷體" w:eastAsia="標楷體" w:hAnsi="標楷體" w:hint="eastAsia"/>
          <w:color w:val="000000"/>
          <w:sz w:val="26"/>
          <w:szCs w:val="26"/>
        </w:rPr>
        <w:t xml:space="preserve"> </w:t>
      </w:r>
    </w:p>
    <w:p w:rsidR="00F91908" w:rsidRPr="00F91908" w:rsidRDefault="00F91908" w:rsidP="00F91908">
      <w:pPr>
        <w:numPr>
          <w:ilvl w:val="0"/>
          <w:numId w:val="11"/>
        </w:numPr>
        <w:spacing w:line="360" w:lineRule="auto"/>
        <w:rPr>
          <w:rFonts w:ascii="標楷體" w:eastAsia="標楷體" w:hAnsi="標楷體" w:hint="eastAsia"/>
          <w:sz w:val="26"/>
          <w:szCs w:val="26"/>
        </w:rPr>
      </w:pPr>
      <w:r w:rsidRPr="00F91908">
        <w:rPr>
          <w:rFonts w:ascii="標楷體" w:eastAsia="標楷體" w:hAnsi="標楷體" w:hint="eastAsia"/>
          <w:sz w:val="26"/>
          <w:szCs w:val="26"/>
        </w:rPr>
        <w:t>本要點計畫陳  校長核可後實施,修正時亦同。</w:t>
      </w:r>
    </w:p>
    <w:p w:rsidR="00F91908" w:rsidRDefault="00FB57A7" w:rsidP="00FB57A7">
      <w:pPr>
        <w:spacing w:before="240" w:line="480" w:lineRule="exact"/>
        <w:rPr>
          <w:rFonts w:ascii="標楷體" w:eastAsia="標楷體" w:hAnsi="標楷體" w:cs="標楷體" w:hint="eastAsia"/>
          <w:sz w:val="32"/>
          <w:szCs w:val="32"/>
        </w:rPr>
      </w:pPr>
      <w:r>
        <w:rPr>
          <w:rFonts w:ascii="標楷體" w:eastAsia="標楷體" w:hAnsi="標楷體" w:cs="標楷體" w:hint="eastAsia"/>
          <w:sz w:val="32"/>
          <w:szCs w:val="32"/>
        </w:rPr>
        <w:t xml:space="preserve">                   </w:t>
      </w: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p>
    <w:p w:rsidR="00F91908" w:rsidRDefault="00F91908" w:rsidP="00FB57A7">
      <w:pPr>
        <w:spacing w:before="240" w:line="480" w:lineRule="exact"/>
        <w:rPr>
          <w:rFonts w:ascii="標楷體" w:eastAsia="標楷體" w:hAnsi="標楷體" w:cs="標楷體" w:hint="eastAsia"/>
          <w:sz w:val="32"/>
          <w:szCs w:val="32"/>
        </w:rPr>
      </w:pPr>
      <w:r>
        <w:rPr>
          <w:rFonts w:ascii="標楷體" w:eastAsia="標楷體" w:hAnsi="標楷體" w:cs="標楷體" w:hint="eastAsia"/>
          <w:sz w:val="32"/>
          <w:szCs w:val="32"/>
        </w:rPr>
        <w:t xml:space="preserve">                  </w:t>
      </w:r>
    </w:p>
    <w:p w:rsidR="00FB57A7" w:rsidRPr="00C22157" w:rsidRDefault="00F91908" w:rsidP="00FB57A7">
      <w:pPr>
        <w:spacing w:before="240" w:line="480" w:lineRule="exact"/>
        <w:rPr>
          <w:rFonts w:ascii="標楷體" w:eastAsia="標楷體" w:hAnsi="標楷體" w:cs="標楷體"/>
          <w:sz w:val="32"/>
          <w:szCs w:val="32"/>
        </w:rPr>
      </w:pPr>
      <w:r>
        <w:rPr>
          <w:rFonts w:ascii="標楷體" w:eastAsia="標楷體" w:hAnsi="標楷體" w:cs="標楷體" w:hint="eastAsia"/>
          <w:sz w:val="32"/>
          <w:szCs w:val="32"/>
        </w:rPr>
        <w:lastRenderedPageBreak/>
        <w:t xml:space="preserve">                    </w:t>
      </w:r>
      <w:bookmarkStart w:id="0" w:name="_GoBack"/>
      <w:bookmarkEnd w:id="0"/>
      <w:r>
        <w:rPr>
          <w:rFonts w:ascii="標楷體" w:eastAsia="標楷體" w:hAnsi="標楷體" w:cs="標楷體" w:hint="eastAsia"/>
          <w:sz w:val="32"/>
          <w:szCs w:val="32"/>
        </w:rPr>
        <w:t xml:space="preserve"> </w:t>
      </w:r>
      <w:r w:rsidR="00FB57A7">
        <w:rPr>
          <w:rFonts w:ascii="標楷體" w:eastAsia="標楷體" w:hAnsi="標楷體" w:cs="標楷體" w:hint="eastAsia"/>
          <w:sz w:val="32"/>
          <w:szCs w:val="32"/>
        </w:rPr>
        <w:t>佛光山普門高級中學</w:t>
      </w:r>
    </w:p>
    <w:p w:rsidR="00FB57A7" w:rsidRPr="00BE34DD" w:rsidRDefault="00FB57A7" w:rsidP="00FB57A7">
      <w:pPr>
        <w:spacing w:before="240" w:line="480" w:lineRule="exact"/>
        <w:rPr>
          <w:rFonts w:ascii="標楷體" w:eastAsia="標楷體" w:hAnsi="標楷體" w:cs="標楷體"/>
          <w:sz w:val="32"/>
          <w:szCs w:val="32"/>
        </w:rPr>
      </w:pPr>
      <w:r>
        <w:rPr>
          <w:rFonts w:ascii="標楷體" w:eastAsia="標楷體" w:hAnsi="標楷體" w:cs="標楷體" w:hint="eastAsia"/>
          <w:sz w:val="32"/>
          <w:szCs w:val="32"/>
        </w:rPr>
        <w:t xml:space="preserve">   </w:t>
      </w:r>
      <w:r w:rsidRPr="00BE34DD">
        <w:rPr>
          <w:rFonts w:ascii="標楷體" w:eastAsia="標楷體" w:hAnsi="標楷體" w:cs="標楷體" w:hint="eastAsia"/>
          <w:sz w:val="32"/>
          <w:szCs w:val="32"/>
        </w:rPr>
        <w:t xml:space="preserve"> </w:t>
      </w:r>
      <w:r>
        <w:rPr>
          <w:rFonts w:ascii="標楷體" w:eastAsia="標楷體" w:hAnsi="標楷體" w:cs="標楷體" w:hint="eastAsia"/>
          <w:sz w:val="32"/>
          <w:szCs w:val="32"/>
        </w:rPr>
        <w:t xml:space="preserve">    </w:t>
      </w:r>
      <w:r w:rsidRPr="00BE34DD">
        <w:rPr>
          <w:rFonts w:ascii="標楷體" w:eastAsia="標楷體" w:hAnsi="標楷體" w:cs="標楷體" w:hint="eastAsia"/>
          <w:sz w:val="32"/>
          <w:szCs w:val="32"/>
        </w:rPr>
        <w:t>104年度網路成癮辨識與輔導知能工作成果報告表</w:t>
      </w:r>
    </w:p>
    <w:p w:rsidR="00FB57A7" w:rsidRPr="00C22157" w:rsidRDefault="00FB57A7" w:rsidP="00FB57A7">
      <w:pPr>
        <w:spacing w:before="240" w:line="480" w:lineRule="exact"/>
        <w:rPr>
          <w:rFonts w:ascii="標楷體" w:eastAsia="標楷體" w:hAnsi="標楷體" w:cs="標楷體"/>
          <w:sz w:val="24"/>
          <w:szCs w:val="24"/>
        </w:rPr>
      </w:pPr>
      <w:r>
        <w:rPr>
          <w:rFonts w:ascii="標楷體" w:eastAsia="標楷體" w:hAnsi="標楷體" w:cs="標楷體" w:hint="eastAsia"/>
          <w:sz w:val="32"/>
          <w:szCs w:val="32"/>
        </w:rPr>
        <w:t xml:space="preserve">                                        </w:t>
      </w:r>
      <w:r w:rsidRPr="00C22157">
        <w:rPr>
          <w:rFonts w:ascii="標楷體" w:eastAsia="標楷體" w:hAnsi="標楷體" w:cs="標楷體" w:hint="eastAsia"/>
          <w:sz w:val="24"/>
          <w:szCs w:val="24"/>
        </w:rPr>
        <w:t>製表日期：105年</w:t>
      </w:r>
      <w:r>
        <w:rPr>
          <w:rFonts w:ascii="標楷體" w:eastAsia="標楷體" w:hAnsi="標楷體" w:cs="標楷體" w:hint="eastAsia"/>
          <w:sz w:val="24"/>
          <w:szCs w:val="24"/>
        </w:rPr>
        <w:t>6</w:t>
      </w:r>
      <w:r w:rsidRPr="00C22157">
        <w:rPr>
          <w:rFonts w:ascii="標楷體" w:eastAsia="標楷體" w:hAnsi="標楷體" w:cs="標楷體" w:hint="eastAsia"/>
          <w:sz w:val="24"/>
          <w:szCs w:val="24"/>
        </w:rPr>
        <w:t>月</w:t>
      </w:r>
      <w:r>
        <w:rPr>
          <w:rFonts w:ascii="標楷體" w:eastAsia="標楷體" w:hAnsi="標楷體" w:cs="標楷體" w:hint="eastAsia"/>
          <w:sz w:val="24"/>
          <w:szCs w:val="24"/>
        </w:rPr>
        <w:t>1</w:t>
      </w:r>
      <w:r w:rsidRPr="00C22157">
        <w:rPr>
          <w:rFonts w:ascii="標楷體" w:eastAsia="標楷體" w:hAnsi="標楷體" w:cs="標楷體" w:hint="eastAsia"/>
          <w:sz w:val="24"/>
          <w:szCs w:val="24"/>
        </w:rPr>
        <w:t>日</w:t>
      </w:r>
    </w:p>
    <w:tbl>
      <w:tblPr>
        <w:tblStyle w:val="a3"/>
        <w:tblW w:w="0" w:type="auto"/>
        <w:tblLook w:val="04A0" w:firstRow="1" w:lastRow="0" w:firstColumn="1" w:lastColumn="0" w:noHBand="0" w:noVBand="1"/>
      </w:tblPr>
      <w:tblGrid>
        <w:gridCol w:w="1951"/>
        <w:gridCol w:w="7753"/>
      </w:tblGrid>
      <w:tr w:rsidR="00FB57A7" w:rsidTr="001E3ED7">
        <w:tc>
          <w:tcPr>
            <w:tcW w:w="1951" w:type="dxa"/>
          </w:tcPr>
          <w:p w:rsidR="00FB57A7" w:rsidRPr="00C22157" w:rsidRDefault="00FB57A7" w:rsidP="00FB57A7">
            <w:pPr>
              <w:spacing w:before="120" w:line="480" w:lineRule="exact"/>
              <w:rPr>
                <w:rFonts w:ascii="標楷體" w:eastAsia="標楷體" w:hAnsi="標楷體" w:cs="標楷體"/>
              </w:rPr>
            </w:pPr>
            <w:r>
              <w:rPr>
                <w:rFonts w:ascii="標楷體" w:eastAsia="標楷體" w:hAnsi="標楷體" w:cs="標楷體" w:hint="eastAsia"/>
              </w:rPr>
              <w:t>子計畫名稱</w:t>
            </w:r>
          </w:p>
        </w:tc>
        <w:tc>
          <w:tcPr>
            <w:tcW w:w="7753" w:type="dxa"/>
          </w:tcPr>
          <w:p w:rsidR="00FB57A7" w:rsidRPr="00C22157" w:rsidRDefault="00FB57A7" w:rsidP="00FB57A7">
            <w:pPr>
              <w:spacing w:before="120" w:line="480" w:lineRule="exact"/>
              <w:rPr>
                <w:rFonts w:ascii="標楷體" w:eastAsia="標楷體" w:hAnsi="標楷體" w:cs="標楷體"/>
              </w:rPr>
            </w:pPr>
            <w:r w:rsidRPr="009134A7">
              <w:rPr>
                <w:rFonts w:ascii="標楷體" w:eastAsia="標楷體" w:hAnsi="標楷體" w:cs="標楷體" w:hint="eastAsia"/>
              </w:rPr>
              <w:t>104年度</w:t>
            </w:r>
            <w:r>
              <w:rPr>
                <w:rFonts w:ascii="標楷體" w:eastAsia="標楷體" w:hAnsi="標楷體" w:cs="標楷體" w:hint="eastAsia"/>
              </w:rPr>
              <w:t>網路成癮辨識與輔導知能工作坊實施</w:t>
            </w:r>
            <w:r w:rsidRPr="009134A7">
              <w:rPr>
                <w:rFonts w:ascii="標楷體" w:eastAsia="標楷體" w:hAnsi="標楷體" w:cs="標楷體" w:hint="eastAsia"/>
              </w:rPr>
              <w:t>計劃</w:t>
            </w:r>
          </w:p>
        </w:tc>
      </w:tr>
      <w:tr w:rsidR="00FB57A7" w:rsidRPr="00031D48" w:rsidTr="001E3ED7">
        <w:tc>
          <w:tcPr>
            <w:tcW w:w="1951" w:type="dxa"/>
          </w:tcPr>
          <w:p w:rsidR="00FB57A7" w:rsidRPr="00C22157" w:rsidRDefault="00FB57A7" w:rsidP="00FB57A7">
            <w:pPr>
              <w:spacing w:before="240" w:line="480" w:lineRule="exact"/>
              <w:rPr>
                <w:rFonts w:ascii="標楷體" w:eastAsia="標楷體" w:hAnsi="標楷體" w:cs="標楷體"/>
              </w:rPr>
            </w:pPr>
            <w:r>
              <w:rPr>
                <w:rFonts w:ascii="標楷體" w:eastAsia="標楷體" w:hAnsi="標楷體" w:cs="標楷體" w:hint="eastAsia"/>
              </w:rPr>
              <w:t>活動項目名稱</w:t>
            </w:r>
          </w:p>
        </w:tc>
        <w:tc>
          <w:tcPr>
            <w:tcW w:w="7753" w:type="dxa"/>
          </w:tcPr>
          <w:p w:rsidR="00FB57A7" w:rsidRDefault="00FB57A7" w:rsidP="00FB57A7">
            <w:pPr>
              <w:pStyle w:val="a9"/>
              <w:numPr>
                <w:ilvl w:val="0"/>
                <w:numId w:val="8"/>
              </w:numPr>
              <w:spacing w:after="0" w:line="480" w:lineRule="exact"/>
              <w:rPr>
                <w:rFonts w:ascii="標楷體" w:eastAsia="標楷體" w:hAnsi="標楷體" w:cs="標楷體"/>
                <w:sz w:val="28"/>
                <w:szCs w:val="28"/>
              </w:rPr>
            </w:pPr>
            <w:r>
              <w:rPr>
                <w:rFonts w:ascii="標楷體" w:eastAsia="標楷體" w:hAnsi="標楷體" w:cs="標楷體" w:hint="eastAsia"/>
                <w:sz w:val="28"/>
                <w:szCs w:val="28"/>
              </w:rPr>
              <w:t>網路成癮防治</w:t>
            </w:r>
            <w:r w:rsidRPr="00A866FD">
              <w:rPr>
                <w:rFonts w:ascii="標楷體" w:eastAsia="標楷體" w:hAnsi="標楷體" w:cs="標楷體" w:hint="eastAsia"/>
                <w:sz w:val="28"/>
                <w:szCs w:val="28"/>
              </w:rPr>
              <w:t>輔導研討會。</w:t>
            </w:r>
          </w:p>
          <w:p w:rsidR="00FB57A7" w:rsidRPr="00A866FD" w:rsidRDefault="00FB57A7" w:rsidP="00FB57A7">
            <w:pPr>
              <w:pStyle w:val="a9"/>
              <w:numPr>
                <w:ilvl w:val="0"/>
                <w:numId w:val="8"/>
              </w:numPr>
              <w:spacing w:after="0" w:line="480" w:lineRule="exact"/>
              <w:rPr>
                <w:rFonts w:ascii="標楷體" w:eastAsia="標楷體" w:hAnsi="標楷體" w:cs="標楷體"/>
                <w:sz w:val="28"/>
                <w:szCs w:val="28"/>
              </w:rPr>
            </w:pPr>
            <w:r w:rsidRPr="00A866FD">
              <w:rPr>
                <w:rFonts w:ascii="標楷體" w:eastAsia="標楷體" w:hAnsi="標楷體" w:cs="標楷體" w:hint="eastAsia"/>
                <w:sz w:val="28"/>
                <w:szCs w:val="28"/>
              </w:rPr>
              <w:t>學生網路成癮防治宣導講座活動(青春不迷網-別讓孩子成為電玩宅世代)</w:t>
            </w:r>
          </w:p>
        </w:tc>
      </w:tr>
      <w:tr w:rsidR="00FB57A7" w:rsidTr="001E3ED7">
        <w:tc>
          <w:tcPr>
            <w:tcW w:w="1951" w:type="dxa"/>
          </w:tcPr>
          <w:p w:rsidR="00FB57A7" w:rsidRPr="00C22157" w:rsidRDefault="00FB57A7" w:rsidP="00FB57A7">
            <w:pPr>
              <w:spacing w:before="120" w:line="480" w:lineRule="exact"/>
              <w:rPr>
                <w:rFonts w:ascii="標楷體" w:eastAsia="標楷體" w:hAnsi="標楷體" w:cs="標楷體"/>
              </w:rPr>
            </w:pPr>
            <w:r>
              <w:rPr>
                <w:rFonts w:ascii="標楷體" w:eastAsia="標楷體" w:hAnsi="標楷體" w:cs="標楷體" w:hint="eastAsia"/>
              </w:rPr>
              <w:t>執行日期</w:t>
            </w:r>
          </w:p>
        </w:tc>
        <w:tc>
          <w:tcPr>
            <w:tcW w:w="7753" w:type="dxa"/>
          </w:tcPr>
          <w:p w:rsidR="00FB57A7" w:rsidRPr="00C22157" w:rsidRDefault="00FB57A7" w:rsidP="00FB57A7">
            <w:pPr>
              <w:spacing w:before="120" w:line="480" w:lineRule="exact"/>
              <w:rPr>
                <w:rFonts w:ascii="標楷體" w:eastAsia="標楷體" w:hAnsi="標楷體" w:cs="標楷體"/>
              </w:rPr>
            </w:pPr>
            <w:r>
              <w:rPr>
                <w:rFonts w:ascii="標楷體" w:eastAsia="標楷體" w:hAnsi="標楷體" w:cs="標楷體" w:hint="eastAsia"/>
              </w:rPr>
              <w:t>105年6/1日15:30-17:30時、18:45-20:45時。</w:t>
            </w:r>
          </w:p>
        </w:tc>
      </w:tr>
      <w:tr w:rsidR="00FB57A7" w:rsidTr="001E3ED7">
        <w:trPr>
          <w:trHeight w:val="2050"/>
        </w:trPr>
        <w:tc>
          <w:tcPr>
            <w:tcW w:w="1951" w:type="dxa"/>
          </w:tcPr>
          <w:p w:rsidR="00FB57A7" w:rsidRPr="00C22157" w:rsidRDefault="00FB57A7" w:rsidP="00FB57A7">
            <w:pPr>
              <w:spacing w:before="240" w:line="480" w:lineRule="exact"/>
              <w:rPr>
                <w:rFonts w:ascii="標楷體" w:eastAsia="標楷體" w:hAnsi="標楷體" w:cs="標楷體"/>
              </w:rPr>
            </w:pPr>
            <w:r>
              <w:rPr>
                <w:rFonts w:ascii="標楷體" w:eastAsia="標楷體" w:hAnsi="標楷體" w:cs="標楷體" w:hint="eastAsia"/>
              </w:rPr>
              <w:t>活動項目簡述</w:t>
            </w:r>
          </w:p>
        </w:tc>
        <w:tc>
          <w:tcPr>
            <w:tcW w:w="7753" w:type="dxa"/>
          </w:tcPr>
          <w:p w:rsidR="00FB57A7" w:rsidRPr="00A221DA" w:rsidRDefault="00FB57A7" w:rsidP="00FB57A7">
            <w:pPr>
              <w:pStyle w:val="a9"/>
              <w:widowControl w:val="0"/>
              <w:numPr>
                <w:ilvl w:val="0"/>
                <w:numId w:val="9"/>
              </w:numPr>
              <w:spacing w:after="0" w:line="480" w:lineRule="exact"/>
              <w:jc w:val="both"/>
              <w:rPr>
                <w:rFonts w:ascii="標楷體" w:eastAsia="標楷體" w:hAnsi="標楷體" w:cs="標楷體"/>
                <w:sz w:val="28"/>
                <w:szCs w:val="28"/>
              </w:rPr>
            </w:pPr>
            <w:r w:rsidRPr="00A221DA">
              <w:rPr>
                <w:rFonts w:ascii="標楷體" w:eastAsia="標楷體" w:hAnsi="標楷體" w:cs="標楷體" w:hint="eastAsia"/>
                <w:sz w:val="28"/>
                <w:szCs w:val="28"/>
              </w:rPr>
              <w:t xml:space="preserve">本校6/1日特邀請高苑科技大學劉彥賢老師出席擔任學  </w:t>
            </w:r>
          </w:p>
          <w:p w:rsidR="00FB57A7" w:rsidRDefault="00FB57A7" w:rsidP="00FB57A7">
            <w:pPr>
              <w:pStyle w:val="a9"/>
              <w:widowControl w:val="0"/>
              <w:spacing w:after="0" w:line="480" w:lineRule="exact"/>
              <w:jc w:val="both"/>
              <w:rPr>
                <w:rFonts w:ascii="標楷體" w:eastAsia="標楷體" w:hAnsi="標楷體" w:cs="標楷體"/>
                <w:sz w:val="28"/>
                <w:szCs w:val="28"/>
              </w:rPr>
            </w:pPr>
            <w:r w:rsidRPr="00A221DA">
              <w:rPr>
                <w:rFonts w:ascii="標楷體" w:eastAsia="標楷體" w:hAnsi="標楷體" w:cs="標楷體" w:hint="eastAsia"/>
                <w:sz w:val="28"/>
                <w:szCs w:val="28"/>
              </w:rPr>
              <w:t>生網路成癮防治輔導研討會暨宣導講座老</w:t>
            </w:r>
            <w:r>
              <w:rPr>
                <w:rFonts w:ascii="標楷體" w:eastAsia="標楷體" w:hAnsi="標楷體" w:cs="標楷體" w:hint="eastAsia"/>
                <w:sz w:val="28"/>
                <w:szCs w:val="28"/>
              </w:rPr>
              <w:t>師。</w:t>
            </w:r>
          </w:p>
          <w:p w:rsidR="00FB57A7" w:rsidRPr="00D1475B" w:rsidRDefault="00FB57A7" w:rsidP="00FB57A7">
            <w:pPr>
              <w:pStyle w:val="a9"/>
              <w:widowControl w:val="0"/>
              <w:numPr>
                <w:ilvl w:val="0"/>
                <w:numId w:val="9"/>
              </w:numPr>
              <w:spacing w:after="0" w:line="480" w:lineRule="exact"/>
              <w:jc w:val="both"/>
              <w:rPr>
                <w:rFonts w:ascii="標楷體" w:eastAsia="標楷體" w:hAnsi="標楷體" w:cs="標楷體"/>
                <w:sz w:val="28"/>
                <w:szCs w:val="28"/>
              </w:rPr>
            </w:pPr>
            <w:r w:rsidRPr="00A22B2F">
              <w:rPr>
                <w:rFonts w:ascii="標楷體" w:eastAsia="標楷體" w:hAnsi="標楷體" w:cs="標楷體" w:hint="eastAsia"/>
                <w:sz w:val="28"/>
                <w:szCs w:val="28"/>
              </w:rPr>
              <w:t>研討會</w:t>
            </w:r>
            <w:r>
              <w:rPr>
                <w:rFonts w:ascii="標楷體" w:eastAsia="標楷體" w:hAnsi="標楷體" w:cs="標楷體" w:hint="eastAsia"/>
                <w:sz w:val="28"/>
                <w:szCs w:val="28"/>
              </w:rPr>
              <w:t>由蔡副校長主持，</w:t>
            </w:r>
            <w:r w:rsidRPr="00A22B2F">
              <w:rPr>
                <w:rFonts w:ascii="標楷體" w:eastAsia="標楷體" w:hAnsi="標楷體" w:cs="標楷體" w:hint="eastAsia"/>
                <w:sz w:val="28"/>
                <w:szCs w:val="28"/>
              </w:rPr>
              <w:t>採討論方式，並針對如何</w:t>
            </w:r>
            <w:r w:rsidRPr="00A22B2F">
              <w:rPr>
                <w:rFonts w:ascii="標楷體" w:eastAsia="標楷體" w:hAnsi="標楷體" w:cs="標楷體"/>
                <w:sz w:val="28"/>
                <w:szCs w:val="28"/>
              </w:rPr>
              <w:t>訓練</w:t>
            </w:r>
            <w:r w:rsidRPr="00A22B2F">
              <w:rPr>
                <w:rFonts w:ascii="標楷體" w:eastAsia="標楷體" w:hAnsi="標楷體" w:cs="標楷體" w:hint="eastAsia"/>
                <w:sz w:val="28"/>
                <w:szCs w:val="28"/>
              </w:rPr>
              <w:t>學生</w:t>
            </w:r>
            <w:r w:rsidRPr="00A22B2F">
              <w:rPr>
                <w:rFonts w:ascii="標楷體" w:eastAsia="標楷體" w:hAnsi="標楷體" w:cs="標楷體"/>
                <w:sz w:val="28"/>
                <w:szCs w:val="28"/>
              </w:rPr>
              <w:t>的</w:t>
            </w:r>
            <w:r>
              <w:rPr>
                <w:rFonts w:ascii="標楷體" w:eastAsia="標楷體" w:hAnsi="標楷體" w:cs="標楷體" w:hint="eastAsia"/>
                <w:sz w:val="28"/>
                <w:szCs w:val="28"/>
              </w:rPr>
              <w:t>上網</w:t>
            </w:r>
            <w:r w:rsidRPr="00A22B2F">
              <w:rPr>
                <w:rFonts w:ascii="標楷體" w:eastAsia="標楷體" w:hAnsi="標楷體" w:cs="標楷體"/>
                <w:sz w:val="28"/>
                <w:szCs w:val="28"/>
              </w:rPr>
              <w:t>控制力、</w:t>
            </w:r>
            <w:r>
              <w:rPr>
                <w:rFonts w:ascii="標楷體" w:eastAsia="標楷體" w:hAnsi="標楷體" w:cs="標楷體"/>
                <w:sz w:val="28"/>
                <w:szCs w:val="28"/>
              </w:rPr>
              <w:t>規則的遵守、</w:t>
            </w:r>
            <w:r w:rsidRPr="00D1475B">
              <w:rPr>
                <w:rFonts w:ascii="標楷體" w:eastAsia="標楷體" w:hAnsi="標楷體" w:cs="標楷體"/>
                <w:sz w:val="28"/>
                <w:szCs w:val="28"/>
              </w:rPr>
              <w:t>建立多元正當的休閒活動</w:t>
            </w:r>
            <w:r w:rsidRPr="00D1475B">
              <w:rPr>
                <w:rFonts w:ascii="標楷體" w:eastAsia="標楷體" w:hAnsi="標楷體" w:cs="標楷體" w:hint="eastAsia"/>
                <w:sz w:val="28"/>
                <w:szCs w:val="28"/>
              </w:rPr>
              <w:t>等教育議題</w:t>
            </w:r>
            <w:r>
              <w:rPr>
                <w:rFonts w:ascii="標楷體" w:eastAsia="標楷體" w:hAnsi="標楷體" w:cs="標楷體" w:hint="eastAsia"/>
                <w:sz w:val="28"/>
                <w:szCs w:val="28"/>
              </w:rPr>
              <w:t>實施</w:t>
            </w:r>
            <w:r w:rsidRPr="00D1475B">
              <w:rPr>
                <w:rFonts w:ascii="標楷體" w:eastAsia="標楷體" w:hAnsi="標楷體" w:cs="標楷體" w:hint="eastAsia"/>
                <w:sz w:val="28"/>
                <w:szCs w:val="28"/>
              </w:rPr>
              <w:t>討論及案例分享，以杜絕學生過度依賴網路而成癮。</w:t>
            </w:r>
          </w:p>
          <w:p w:rsidR="00FB57A7" w:rsidRPr="00A22B2F" w:rsidRDefault="00FB57A7" w:rsidP="00FB57A7">
            <w:pPr>
              <w:pStyle w:val="a9"/>
              <w:widowControl w:val="0"/>
              <w:numPr>
                <w:ilvl w:val="0"/>
                <w:numId w:val="9"/>
              </w:numPr>
              <w:spacing w:after="0" w:line="480" w:lineRule="exact"/>
              <w:jc w:val="both"/>
              <w:rPr>
                <w:rFonts w:ascii="標楷體" w:eastAsia="標楷體" w:hAnsi="標楷體" w:cs="標楷體"/>
                <w:sz w:val="28"/>
                <w:szCs w:val="28"/>
              </w:rPr>
            </w:pPr>
            <w:r>
              <w:rPr>
                <w:rFonts w:ascii="標楷體" w:eastAsia="標楷體" w:hAnsi="標楷體" w:cs="標楷體" w:hint="eastAsia"/>
                <w:sz w:val="28"/>
                <w:szCs w:val="28"/>
              </w:rPr>
              <w:t>另劉老師於宣導講座</w:t>
            </w:r>
            <w:r w:rsidRPr="00A22B2F">
              <w:rPr>
                <w:rFonts w:ascii="標楷體" w:eastAsia="標楷體" w:hAnsi="標楷體" w:cs="標楷體" w:hint="eastAsia"/>
                <w:sz w:val="28"/>
                <w:szCs w:val="28"/>
              </w:rPr>
              <w:t>講授主題「青春不迷網-別讓孩子成為電玩宅世代」，課堂中藉由影片撥放案例、PPT相關議題宣導及與學生互動等，使同學們瞭解網路使用過度及沉迷對課業的影響，並如何協助同學正確使用網路觀念及聚焦在合宜的活動，建立良好的同儕關係。</w:t>
            </w:r>
          </w:p>
        </w:tc>
      </w:tr>
      <w:tr w:rsidR="00FB57A7" w:rsidTr="001E3ED7">
        <w:tc>
          <w:tcPr>
            <w:tcW w:w="9704" w:type="dxa"/>
            <w:gridSpan w:val="2"/>
          </w:tcPr>
          <w:p w:rsidR="00FB57A7" w:rsidRPr="00C22157" w:rsidRDefault="00FB57A7" w:rsidP="00FB57A7">
            <w:pPr>
              <w:spacing w:line="480" w:lineRule="exact"/>
              <w:rPr>
                <w:rFonts w:ascii="標楷體" w:eastAsia="標楷體" w:hAnsi="標楷體" w:cs="標楷體"/>
              </w:rPr>
            </w:pPr>
            <w:r>
              <w:rPr>
                <w:rFonts w:ascii="標楷體" w:eastAsia="標楷體" w:hAnsi="標楷體" w:cs="標楷體" w:hint="eastAsia"/>
              </w:rPr>
              <w:t xml:space="preserve">                            活動效益簡述</w:t>
            </w:r>
          </w:p>
        </w:tc>
      </w:tr>
      <w:tr w:rsidR="00FB57A7" w:rsidTr="001E3ED7">
        <w:trPr>
          <w:trHeight w:val="3430"/>
        </w:trPr>
        <w:tc>
          <w:tcPr>
            <w:tcW w:w="9704" w:type="dxa"/>
            <w:gridSpan w:val="2"/>
          </w:tcPr>
          <w:p w:rsidR="00FB57A7" w:rsidRDefault="00FB57A7" w:rsidP="00FB57A7">
            <w:pPr>
              <w:pStyle w:val="a9"/>
              <w:numPr>
                <w:ilvl w:val="0"/>
                <w:numId w:val="7"/>
              </w:numPr>
              <w:spacing w:after="0" w:line="480" w:lineRule="exact"/>
              <w:rPr>
                <w:rFonts w:ascii="標楷體" w:eastAsia="標楷體" w:hAnsi="標楷體"/>
                <w:sz w:val="28"/>
                <w:szCs w:val="28"/>
              </w:rPr>
            </w:pPr>
            <w:r>
              <w:rPr>
                <w:rFonts w:ascii="標楷體" w:eastAsia="標楷體" w:hAnsi="標楷體" w:hint="eastAsia"/>
                <w:sz w:val="28"/>
                <w:szCs w:val="28"/>
              </w:rPr>
              <w:t>參加人數:</w:t>
            </w:r>
          </w:p>
          <w:p w:rsidR="00FB57A7" w:rsidRPr="00E461FE" w:rsidRDefault="00FB57A7" w:rsidP="00FB57A7">
            <w:pPr>
              <w:pStyle w:val="a9"/>
              <w:numPr>
                <w:ilvl w:val="0"/>
                <w:numId w:val="10"/>
              </w:numPr>
              <w:spacing w:after="0" w:line="480" w:lineRule="exact"/>
              <w:rPr>
                <w:rFonts w:ascii="標楷體" w:eastAsia="標楷體" w:hAnsi="標楷體"/>
                <w:sz w:val="28"/>
                <w:szCs w:val="28"/>
              </w:rPr>
            </w:pPr>
            <w:r w:rsidRPr="00E461FE">
              <w:rPr>
                <w:rFonts w:ascii="標楷體" w:eastAsia="標楷體" w:hAnsi="標楷體" w:hint="eastAsia"/>
                <w:sz w:val="28"/>
                <w:szCs w:val="28"/>
              </w:rPr>
              <w:t>輔導研討會:老師計</w:t>
            </w:r>
            <w:r>
              <w:rPr>
                <w:rFonts w:ascii="標楷體" w:eastAsia="標楷體" w:hAnsi="標楷體" w:hint="eastAsia"/>
                <w:sz w:val="28"/>
                <w:szCs w:val="28"/>
              </w:rPr>
              <w:t>13</w:t>
            </w:r>
            <w:r w:rsidRPr="00E461FE">
              <w:rPr>
                <w:rFonts w:ascii="標楷體" w:eastAsia="標楷體" w:hAnsi="標楷體" w:hint="eastAsia"/>
                <w:sz w:val="28"/>
                <w:szCs w:val="28"/>
              </w:rPr>
              <w:t>人</w:t>
            </w:r>
            <w:r>
              <w:rPr>
                <w:rFonts w:ascii="標楷體" w:eastAsia="標楷體" w:hAnsi="標楷體" w:hint="eastAsia"/>
                <w:sz w:val="28"/>
                <w:szCs w:val="28"/>
              </w:rPr>
              <w:t>(如簽到表)</w:t>
            </w:r>
            <w:r w:rsidRPr="00E461FE">
              <w:rPr>
                <w:rFonts w:ascii="標楷體" w:eastAsia="標楷體" w:hAnsi="標楷體" w:hint="eastAsia"/>
                <w:sz w:val="28"/>
                <w:szCs w:val="28"/>
              </w:rPr>
              <w:t>。</w:t>
            </w:r>
          </w:p>
          <w:p w:rsidR="00FB57A7" w:rsidRPr="00E461FE" w:rsidRDefault="00FB57A7" w:rsidP="00FB57A7">
            <w:pPr>
              <w:pStyle w:val="a9"/>
              <w:numPr>
                <w:ilvl w:val="0"/>
                <w:numId w:val="10"/>
              </w:numPr>
              <w:spacing w:after="0" w:line="480" w:lineRule="exact"/>
              <w:rPr>
                <w:rFonts w:ascii="標楷體" w:eastAsia="標楷體" w:hAnsi="標楷體"/>
                <w:sz w:val="28"/>
                <w:szCs w:val="28"/>
              </w:rPr>
            </w:pPr>
            <w:r>
              <w:rPr>
                <w:rFonts w:ascii="標楷體" w:eastAsia="標楷體" w:hAnsi="標楷體" w:hint="eastAsia"/>
                <w:sz w:val="28"/>
                <w:szCs w:val="28"/>
              </w:rPr>
              <w:t>講座活動:</w:t>
            </w:r>
            <w:r w:rsidRPr="00E461FE">
              <w:rPr>
                <w:rFonts w:ascii="標楷體" w:eastAsia="標楷體" w:hAnsi="標楷體" w:hint="eastAsia"/>
                <w:sz w:val="28"/>
                <w:szCs w:val="28"/>
              </w:rPr>
              <w:t>學生125人、隨課老師4人。</w:t>
            </w:r>
          </w:p>
          <w:p w:rsidR="00FB57A7" w:rsidRPr="00C56BEE" w:rsidRDefault="00FB57A7" w:rsidP="00FB57A7">
            <w:pPr>
              <w:pStyle w:val="a9"/>
              <w:numPr>
                <w:ilvl w:val="0"/>
                <w:numId w:val="7"/>
              </w:numPr>
              <w:spacing w:after="0" w:line="480" w:lineRule="exact"/>
              <w:rPr>
                <w:rFonts w:ascii="標楷體" w:eastAsia="標楷體" w:hAnsi="標楷體"/>
                <w:sz w:val="28"/>
                <w:szCs w:val="28"/>
              </w:rPr>
            </w:pPr>
            <w:r w:rsidRPr="00C56BEE">
              <w:rPr>
                <w:rFonts w:ascii="標楷體" w:eastAsia="標楷體" w:hAnsi="標楷體" w:hint="eastAsia"/>
                <w:sz w:val="28"/>
                <w:szCs w:val="28"/>
              </w:rPr>
              <w:t>藉由</w:t>
            </w:r>
            <w:r>
              <w:rPr>
                <w:rFonts w:ascii="標楷體" w:eastAsia="標楷體" w:hAnsi="標楷體" w:hint="eastAsia"/>
                <w:sz w:val="28"/>
                <w:szCs w:val="28"/>
              </w:rPr>
              <w:t>研討會及宣導講座活動，建立輔導學生正確、安全上網的觀念。</w:t>
            </w:r>
            <w:r w:rsidRPr="00C56BEE">
              <w:rPr>
                <w:rFonts w:ascii="標楷體" w:eastAsia="標楷體" w:hAnsi="標楷體" w:hint="eastAsia"/>
                <w:sz w:val="28"/>
                <w:szCs w:val="28"/>
              </w:rPr>
              <w:t xml:space="preserve">                               </w:t>
            </w:r>
          </w:p>
          <w:p w:rsidR="00FB57A7" w:rsidRDefault="00FB57A7" w:rsidP="00FB57A7">
            <w:pPr>
              <w:pStyle w:val="a9"/>
              <w:numPr>
                <w:ilvl w:val="0"/>
                <w:numId w:val="7"/>
              </w:numPr>
              <w:spacing w:after="0" w:line="480" w:lineRule="exact"/>
              <w:rPr>
                <w:rFonts w:ascii="標楷體" w:eastAsia="標楷體" w:hAnsi="標楷體"/>
                <w:sz w:val="28"/>
                <w:szCs w:val="28"/>
              </w:rPr>
            </w:pPr>
            <w:r w:rsidRPr="00886E5F">
              <w:rPr>
                <w:rFonts w:ascii="標楷體" w:eastAsia="標楷體" w:hAnsi="標楷體" w:hint="eastAsia"/>
                <w:sz w:val="28"/>
                <w:szCs w:val="28"/>
              </w:rPr>
              <w:t>鼓勵</w:t>
            </w:r>
            <w:r>
              <w:rPr>
                <w:rFonts w:ascii="標楷體" w:eastAsia="標楷體" w:hAnsi="標楷體" w:hint="eastAsia"/>
                <w:sz w:val="28"/>
                <w:szCs w:val="28"/>
              </w:rPr>
              <w:t>學生</w:t>
            </w:r>
            <w:r w:rsidRPr="00886E5F">
              <w:rPr>
                <w:rFonts w:ascii="標楷體" w:eastAsia="標楷體" w:hAnsi="標楷體" w:hint="eastAsia"/>
                <w:sz w:val="28"/>
                <w:szCs w:val="28"/>
              </w:rPr>
              <w:t>從事健康及有益身心的活動</w:t>
            </w:r>
            <w:r w:rsidRPr="00DA3BA6">
              <w:rPr>
                <w:rFonts w:ascii="標楷體" w:eastAsia="標楷體" w:hAnsi="標楷體" w:hint="eastAsia"/>
                <w:sz w:val="28"/>
                <w:szCs w:val="28"/>
              </w:rPr>
              <w:t>。</w:t>
            </w:r>
          </w:p>
          <w:p w:rsidR="00FB57A7" w:rsidRDefault="00FB57A7" w:rsidP="00FB57A7">
            <w:pPr>
              <w:pStyle w:val="a9"/>
              <w:numPr>
                <w:ilvl w:val="0"/>
                <w:numId w:val="7"/>
              </w:numPr>
              <w:spacing w:after="0" w:line="480" w:lineRule="exact"/>
              <w:rPr>
                <w:rFonts w:ascii="標楷體" w:eastAsia="標楷體" w:hAnsi="標楷體"/>
                <w:sz w:val="28"/>
                <w:szCs w:val="28"/>
              </w:rPr>
            </w:pPr>
            <w:r w:rsidRPr="002352AC">
              <w:rPr>
                <w:rFonts w:ascii="標楷體" w:eastAsia="標楷體" w:hAnsi="標楷體" w:hint="eastAsia"/>
                <w:sz w:val="28"/>
                <w:szCs w:val="28"/>
              </w:rPr>
              <w:t>提醒</w:t>
            </w:r>
            <w:r>
              <w:rPr>
                <w:rFonts w:ascii="標楷體" w:eastAsia="標楷體" w:hAnsi="標楷體" w:hint="eastAsia"/>
                <w:sz w:val="28"/>
                <w:szCs w:val="28"/>
              </w:rPr>
              <w:t>學生</w:t>
            </w:r>
            <w:r w:rsidRPr="002352AC">
              <w:rPr>
                <w:rFonts w:ascii="標楷體" w:eastAsia="標楷體" w:hAnsi="標楷體" w:hint="eastAsia"/>
                <w:sz w:val="28"/>
                <w:szCs w:val="28"/>
              </w:rPr>
              <w:t>網路交友應注意的事項</w:t>
            </w:r>
            <w:r w:rsidRPr="00715C0B">
              <w:rPr>
                <w:rFonts w:ascii="標楷體" w:eastAsia="標楷體" w:hAnsi="標楷體" w:hint="eastAsia"/>
                <w:sz w:val="28"/>
                <w:szCs w:val="28"/>
              </w:rPr>
              <w:t>。</w:t>
            </w:r>
          </w:p>
          <w:p w:rsidR="00FB57A7" w:rsidRPr="00E461FE" w:rsidRDefault="00FB57A7" w:rsidP="00FB57A7">
            <w:pPr>
              <w:pStyle w:val="a9"/>
              <w:numPr>
                <w:ilvl w:val="0"/>
                <w:numId w:val="7"/>
              </w:numPr>
              <w:spacing w:after="0" w:line="480" w:lineRule="exact"/>
              <w:rPr>
                <w:rFonts w:ascii="標楷體" w:eastAsia="標楷體" w:hAnsi="標楷體"/>
                <w:sz w:val="28"/>
                <w:szCs w:val="28"/>
              </w:rPr>
            </w:pPr>
            <w:r>
              <w:rPr>
                <w:rFonts w:ascii="標楷體" w:eastAsia="標楷體" w:hAnsi="標楷體" w:cs="新細明體" w:hint="eastAsia"/>
                <w:color w:val="000000"/>
                <w:sz w:val="28"/>
                <w:szCs w:val="28"/>
              </w:rPr>
              <w:t>建立學生</w:t>
            </w:r>
            <w:r w:rsidRPr="002352AC">
              <w:rPr>
                <w:rFonts w:ascii="標楷體" w:eastAsia="標楷體" w:hAnsi="標楷體" w:cs="新細明體" w:hint="eastAsia"/>
                <w:color w:val="000000"/>
                <w:sz w:val="28"/>
                <w:szCs w:val="28"/>
              </w:rPr>
              <w:t>玩網路遊戲需有所節制。</w:t>
            </w:r>
          </w:p>
          <w:p w:rsidR="00FB57A7" w:rsidRPr="00E461FE" w:rsidRDefault="00FB57A7" w:rsidP="00FB57A7">
            <w:pPr>
              <w:pStyle w:val="a9"/>
              <w:numPr>
                <w:ilvl w:val="0"/>
                <w:numId w:val="7"/>
              </w:numPr>
              <w:spacing w:after="0" w:line="480" w:lineRule="exact"/>
              <w:rPr>
                <w:rFonts w:ascii="標楷體" w:eastAsia="標楷體" w:hAnsi="標楷體"/>
                <w:sz w:val="28"/>
                <w:szCs w:val="28"/>
              </w:rPr>
            </w:pPr>
            <w:r w:rsidRPr="00E461FE">
              <w:rPr>
                <w:rFonts w:ascii="標楷體" w:eastAsia="標楷體" w:hAnsi="標楷體" w:hint="eastAsia"/>
                <w:sz w:val="28"/>
                <w:szCs w:val="28"/>
              </w:rPr>
              <w:t>藉此培養學生自我控制上網時間的能力，並多參與同學間與電腦無關的</w:t>
            </w:r>
          </w:p>
          <w:p w:rsidR="00FB57A7" w:rsidRPr="008A2F05" w:rsidRDefault="00FB57A7" w:rsidP="00FB57A7">
            <w:pPr>
              <w:spacing w:line="480" w:lineRule="exact"/>
              <w:rPr>
                <w:rFonts w:ascii="標楷體" w:eastAsia="標楷體" w:hAnsi="標楷體"/>
              </w:rPr>
            </w:pPr>
            <w:r>
              <w:rPr>
                <w:rFonts w:ascii="標楷體" w:eastAsia="標楷體" w:hAnsi="標楷體" w:hint="eastAsia"/>
              </w:rPr>
              <w:t xml:space="preserve">     </w:t>
            </w:r>
            <w:r w:rsidRPr="008A2F05">
              <w:rPr>
                <w:rFonts w:ascii="標楷體" w:eastAsia="標楷體" w:hAnsi="標楷體" w:hint="eastAsia"/>
              </w:rPr>
              <w:t>話題，與同學保持良好的人際關係。</w:t>
            </w:r>
          </w:p>
        </w:tc>
      </w:tr>
    </w:tbl>
    <w:p w:rsidR="00FB57A7" w:rsidRPr="004E448A" w:rsidRDefault="00FB57A7" w:rsidP="00FB57A7"/>
    <w:p w:rsidR="00E87342" w:rsidRDefault="000F607E">
      <w:pPr>
        <w:jc w:val="center"/>
        <w:rPr>
          <w:rFonts w:ascii="標楷體" w:eastAsia="標楷體" w:hAnsi="標楷體" w:cs="細明體"/>
          <w:noProof/>
          <w:sz w:val="36"/>
          <w:szCs w:val="36"/>
        </w:rPr>
      </w:pPr>
      <w:r>
        <w:rPr>
          <w:rFonts w:ascii="標楷體" w:eastAsia="標楷體" w:hAnsi="標楷體" w:cs="細明體" w:hint="eastAsia"/>
          <w:noProof/>
          <w:sz w:val="36"/>
          <w:szCs w:val="36"/>
        </w:rPr>
        <w:lastRenderedPageBreak/>
        <w:drawing>
          <wp:inline distT="0" distB="0" distL="0" distR="0">
            <wp:extent cx="2941320" cy="525780"/>
            <wp:effectExtent l="0" t="0" r="0" b="0"/>
            <wp:docPr id="5" name="圖片 5" descr="logo-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橫"/>
                    <pic:cNvPicPr>
                      <a:picLocks noChangeAspect="1" noChangeArrowheads="1"/>
                    </pic:cNvPicPr>
                  </pic:nvPicPr>
                  <pic:blipFill>
                    <a:blip r:embed="rId8" cstate="print"/>
                    <a:srcRect/>
                    <a:stretch>
                      <a:fillRect/>
                    </a:stretch>
                  </pic:blipFill>
                  <pic:spPr bwMode="auto">
                    <a:xfrm>
                      <a:off x="0" y="0"/>
                      <a:ext cx="2941320" cy="525780"/>
                    </a:xfrm>
                    <a:prstGeom prst="rect">
                      <a:avLst/>
                    </a:prstGeom>
                    <a:noFill/>
                    <a:ln w="9525">
                      <a:noFill/>
                      <a:miter lim="800000"/>
                      <a:headEnd/>
                      <a:tailEnd/>
                    </a:ln>
                  </pic:spPr>
                </pic:pic>
              </a:graphicData>
            </a:graphic>
          </wp:inline>
        </w:drawing>
      </w:r>
    </w:p>
    <w:p w:rsidR="00E47D13" w:rsidRDefault="00177730" w:rsidP="00E87342">
      <w:pPr>
        <w:jc w:val="center"/>
        <w:rPr>
          <w:rFonts w:ascii="標楷體" w:eastAsia="標楷體" w:hAnsi="標楷體" w:cs="細明體"/>
        </w:rPr>
      </w:pPr>
      <w:r w:rsidRPr="006C0C89">
        <w:rPr>
          <w:rFonts w:ascii="標楷體" w:eastAsia="標楷體" w:hAnsi="標楷體" w:cs="細明體" w:hint="eastAsia"/>
          <w:sz w:val="36"/>
          <w:szCs w:val="36"/>
        </w:rPr>
        <w:t>活動照片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8"/>
        <w:gridCol w:w="2402"/>
        <w:gridCol w:w="2195"/>
        <w:gridCol w:w="2624"/>
      </w:tblGrid>
      <w:tr w:rsidR="00E47D13" w:rsidRPr="006C0C89" w:rsidTr="00337DE7">
        <w:trPr>
          <w:trHeight w:val="498"/>
        </w:trPr>
        <w:tc>
          <w:tcPr>
            <w:tcW w:w="2668" w:type="dxa"/>
            <w:shd w:val="clear" w:color="auto" w:fill="auto"/>
          </w:tcPr>
          <w:p w:rsidR="00E47D13" w:rsidRPr="006C0C89" w:rsidRDefault="00E87342" w:rsidP="0043013F">
            <w:pPr>
              <w:spacing w:beforeLines="50" w:before="180" w:afterLines="50" w:after="180" w:line="240" w:lineRule="exact"/>
              <w:ind w:leftChars="50" w:left="140" w:rightChars="50" w:right="140"/>
              <w:jc w:val="distribute"/>
              <w:rPr>
                <w:rFonts w:ascii="標楷體" w:eastAsia="標楷體" w:hAnsi="標楷體" w:cs="細明體"/>
                <w:sz w:val="24"/>
                <w:szCs w:val="24"/>
              </w:rPr>
            </w:pPr>
            <w:r w:rsidRPr="006C0C89">
              <w:rPr>
                <w:rFonts w:ascii="標楷體" w:eastAsia="標楷體" w:hAnsi="標楷體" w:cs="細明體" w:hint="eastAsia"/>
                <w:sz w:val="24"/>
                <w:szCs w:val="24"/>
              </w:rPr>
              <w:t>活動</w:t>
            </w:r>
            <w:r w:rsidR="00E47D13" w:rsidRPr="006C0C89">
              <w:rPr>
                <w:rFonts w:ascii="標楷體" w:eastAsia="標楷體" w:hAnsi="標楷體" w:cs="細明體" w:hint="eastAsia"/>
                <w:sz w:val="24"/>
                <w:szCs w:val="24"/>
              </w:rPr>
              <w:t>名稱</w:t>
            </w:r>
          </w:p>
        </w:tc>
        <w:tc>
          <w:tcPr>
            <w:tcW w:w="7221" w:type="dxa"/>
            <w:gridSpan w:val="3"/>
            <w:shd w:val="clear" w:color="auto" w:fill="auto"/>
          </w:tcPr>
          <w:p w:rsidR="00E47D13" w:rsidRPr="006C0C89" w:rsidRDefault="004E130E" w:rsidP="0043013F">
            <w:pPr>
              <w:spacing w:beforeLines="50" w:before="180" w:afterLines="50" w:after="180" w:line="240" w:lineRule="exact"/>
              <w:ind w:rightChars="20" w:right="56"/>
              <w:jc w:val="both"/>
              <w:rPr>
                <w:rFonts w:ascii="標楷體" w:eastAsia="標楷體" w:hAnsi="標楷體"/>
                <w:sz w:val="24"/>
                <w:szCs w:val="24"/>
              </w:rPr>
            </w:pPr>
            <w:r w:rsidRPr="006C0C89">
              <w:rPr>
                <w:rFonts w:ascii="標楷體" w:eastAsia="標楷體" w:hAnsi="標楷體" w:hint="eastAsia"/>
                <w:sz w:val="24"/>
                <w:szCs w:val="24"/>
              </w:rPr>
              <w:t>1</w:t>
            </w:r>
            <w:r w:rsidR="00FE3376">
              <w:rPr>
                <w:rFonts w:ascii="標楷體" w:eastAsia="標楷體" w:hAnsi="標楷體" w:hint="eastAsia"/>
                <w:sz w:val="24"/>
                <w:szCs w:val="24"/>
              </w:rPr>
              <w:t>04年度第二學期「</w:t>
            </w:r>
            <w:r w:rsidR="00495E21">
              <w:rPr>
                <w:rFonts w:ascii="標楷體" w:eastAsia="標楷體" w:hAnsi="標楷體" w:hint="eastAsia"/>
                <w:sz w:val="24"/>
                <w:szCs w:val="24"/>
              </w:rPr>
              <w:t>網路成癮防治</w:t>
            </w:r>
            <w:r w:rsidR="00FE3376">
              <w:rPr>
                <w:rFonts w:ascii="標楷體" w:eastAsia="標楷體" w:hAnsi="標楷體" w:hint="eastAsia"/>
                <w:sz w:val="24"/>
                <w:szCs w:val="24"/>
              </w:rPr>
              <w:t>」</w:t>
            </w:r>
            <w:r w:rsidR="003C19A2">
              <w:rPr>
                <w:rFonts w:ascii="標楷體" w:eastAsia="標楷體" w:hAnsi="標楷體" w:hint="eastAsia"/>
                <w:sz w:val="24"/>
                <w:szCs w:val="24"/>
              </w:rPr>
              <w:t>輔導研討會暨</w:t>
            </w:r>
            <w:r w:rsidR="000E51D5">
              <w:rPr>
                <w:rFonts w:ascii="標楷體" w:eastAsia="標楷體" w:hAnsi="標楷體" w:hint="eastAsia"/>
                <w:sz w:val="24"/>
                <w:szCs w:val="24"/>
              </w:rPr>
              <w:t>宣導</w:t>
            </w:r>
            <w:r w:rsidR="00197D76">
              <w:rPr>
                <w:rFonts w:ascii="標楷體" w:eastAsia="標楷體" w:hAnsi="標楷體" w:hint="eastAsia"/>
                <w:sz w:val="24"/>
                <w:szCs w:val="24"/>
              </w:rPr>
              <w:t>講座</w:t>
            </w:r>
            <w:r w:rsidR="009F0E22">
              <w:rPr>
                <w:rFonts w:ascii="標楷體" w:eastAsia="標楷體" w:hAnsi="標楷體" w:hint="eastAsia"/>
                <w:sz w:val="24"/>
                <w:szCs w:val="24"/>
              </w:rPr>
              <w:t>活動</w:t>
            </w:r>
          </w:p>
        </w:tc>
      </w:tr>
      <w:tr w:rsidR="00601DD7" w:rsidRPr="006C0C89" w:rsidTr="00337DE7">
        <w:trPr>
          <w:trHeight w:val="608"/>
        </w:trPr>
        <w:tc>
          <w:tcPr>
            <w:tcW w:w="2668" w:type="dxa"/>
            <w:shd w:val="clear" w:color="auto" w:fill="auto"/>
          </w:tcPr>
          <w:p w:rsidR="00E87342" w:rsidRPr="006C0C89" w:rsidRDefault="00E87342" w:rsidP="0043013F">
            <w:pPr>
              <w:spacing w:beforeLines="50" w:before="180" w:afterLines="50" w:after="180" w:line="240" w:lineRule="exact"/>
              <w:ind w:leftChars="50" w:left="140" w:rightChars="50" w:right="140"/>
              <w:jc w:val="distribute"/>
              <w:rPr>
                <w:rFonts w:ascii="標楷體" w:eastAsia="標楷體" w:hAnsi="標楷體"/>
                <w:sz w:val="24"/>
                <w:szCs w:val="24"/>
              </w:rPr>
            </w:pPr>
            <w:r w:rsidRPr="006C0C89">
              <w:rPr>
                <w:rFonts w:ascii="標楷體" w:eastAsia="標楷體" w:hAnsi="標楷體" w:cs="細明體" w:hint="eastAsia"/>
                <w:sz w:val="24"/>
                <w:szCs w:val="24"/>
              </w:rPr>
              <w:t>活動日期</w:t>
            </w:r>
          </w:p>
        </w:tc>
        <w:tc>
          <w:tcPr>
            <w:tcW w:w="2402" w:type="dxa"/>
            <w:shd w:val="clear" w:color="auto" w:fill="auto"/>
          </w:tcPr>
          <w:p w:rsidR="00E87342" w:rsidRPr="006C0C89" w:rsidRDefault="004E130E" w:rsidP="0043013F">
            <w:pPr>
              <w:spacing w:beforeLines="50" w:before="180" w:afterLines="50" w:after="180" w:line="240" w:lineRule="exact"/>
              <w:ind w:rightChars="20" w:right="56"/>
              <w:jc w:val="both"/>
              <w:rPr>
                <w:rFonts w:ascii="標楷體" w:eastAsia="標楷體" w:hAnsi="標楷體"/>
                <w:sz w:val="23"/>
                <w:szCs w:val="24"/>
              </w:rPr>
            </w:pPr>
            <w:r w:rsidRPr="006C0C89">
              <w:rPr>
                <w:rFonts w:ascii="標楷體" w:eastAsia="標楷體" w:hAnsi="標楷體" w:hint="eastAsia"/>
                <w:sz w:val="23"/>
                <w:szCs w:val="24"/>
              </w:rPr>
              <w:t>10</w:t>
            </w:r>
            <w:r w:rsidR="00FE3376">
              <w:rPr>
                <w:rFonts w:ascii="標楷體" w:eastAsia="標楷體" w:hAnsi="標楷體" w:hint="eastAsia"/>
                <w:sz w:val="23"/>
                <w:szCs w:val="24"/>
              </w:rPr>
              <w:t>5</w:t>
            </w:r>
            <w:r w:rsidRPr="006C0C89">
              <w:rPr>
                <w:rFonts w:ascii="標楷體" w:eastAsia="標楷體" w:hAnsi="標楷體" w:hint="eastAsia"/>
                <w:sz w:val="23"/>
                <w:szCs w:val="24"/>
              </w:rPr>
              <w:t>年</w:t>
            </w:r>
            <w:r w:rsidR="00197D76">
              <w:rPr>
                <w:rFonts w:ascii="標楷體" w:eastAsia="標楷體" w:hAnsi="標楷體" w:hint="eastAsia"/>
                <w:sz w:val="23"/>
                <w:szCs w:val="24"/>
              </w:rPr>
              <w:t>06</w:t>
            </w:r>
            <w:r w:rsidRPr="006C0C89">
              <w:rPr>
                <w:rFonts w:ascii="標楷體" w:eastAsia="標楷體" w:hAnsi="標楷體" w:hint="eastAsia"/>
                <w:sz w:val="23"/>
                <w:szCs w:val="24"/>
              </w:rPr>
              <w:t>月</w:t>
            </w:r>
            <w:r w:rsidR="00197D76">
              <w:rPr>
                <w:rFonts w:ascii="標楷體" w:eastAsia="標楷體" w:hAnsi="標楷體" w:hint="eastAsia"/>
                <w:sz w:val="23"/>
                <w:szCs w:val="24"/>
              </w:rPr>
              <w:t>01</w:t>
            </w:r>
            <w:r w:rsidRPr="006C0C89">
              <w:rPr>
                <w:rFonts w:ascii="標楷體" w:eastAsia="標楷體" w:hAnsi="標楷體" w:hint="eastAsia"/>
                <w:sz w:val="23"/>
                <w:szCs w:val="24"/>
              </w:rPr>
              <w:t>日</w:t>
            </w:r>
          </w:p>
        </w:tc>
        <w:tc>
          <w:tcPr>
            <w:tcW w:w="2195" w:type="dxa"/>
            <w:shd w:val="clear" w:color="auto" w:fill="auto"/>
          </w:tcPr>
          <w:p w:rsidR="00E87342" w:rsidRPr="006C0C89" w:rsidRDefault="00E87342" w:rsidP="0043013F">
            <w:pPr>
              <w:spacing w:beforeLines="50" w:before="180" w:afterLines="50" w:after="180" w:line="240" w:lineRule="exact"/>
              <w:ind w:rightChars="20" w:right="56"/>
              <w:jc w:val="both"/>
              <w:rPr>
                <w:rFonts w:ascii="標楷體" w:eastAsia="標楷體" w:hAnsi="標楷體"/>
                <w:sz w:val="23"/>
                <w:szCs w:val="24"/>
              </w:rPr>
            </w:pPr>
            <w:r w:rsidRPr="006C0C89">
              <w:rPr>
                <w:rFonts w:ascii="標楷體" w:eastAsia="標楷體" w:hAnsi="標楷體" w:hint="eastAsia"/>
                <w:sz w:val="23"/>
                <w:szCs w:val="24"/>
              </w:rPr>
              <w:t>活動地點</w:t>
            </w:r>
          </w:p>
        </w:tc>
        <w:tc>
          <w:tcPr>
            <w:tcW w:w="2624" w:type="dxa"/>
            <w:shd w:val="clear" w:color="auto" w:fill="auto"/>
          </w:tcPr>
          <w:p w:rsidR="00E87342" w:rsidRPr="00A231FA" w:rsidRDefault="009F0E22" w:rsidP="0043013F">
            <w:pPr>
              <w:spacing w:beforeLines="50" w:before="180" w:afterLines="50" w:after="180" w:line="240" w:lineRule="exact"/>
              <w:ind w:rightChars="20" w:right="56"/>
              <w:jc w:val="both"/>
              <w:rPr>
                <w:rFonts w:ascii="標楷體" w:eastAsia="標楷體" w:hAnsi="標楷體"/>
                <w:sz w:val="24"/>
                <w:szCs w:val="24"/>
              </w:rPr>
            </w:pPr>
            <w:r w:rsidRPr="00A231FA">
              <w:rPr>
                <w:rFonts w:ascii="標楷體" w:eastAsia="標楷體" w:hAnsi="標楷體" w:hint="eastAsia"/>
                <w:sz w:val="24"/>
                <w:szCs w:val="24"/>
              </w:rPr>
              <w:t>普門中學</w:t>
            </w:r>
            <w:r w:rsidR="00197D76">
              <w:rPr>
                <w:rFonts w:ascii="標楷體" w:eastAsia="標楷體" w:hAnsi="標楷體" w:hint="eastAsia"/>
                <w:sz w:val="24"/>
                <w:szCs w:val="24"/>
              </w:rPr>
              <w:t>國際會議廳</w:t>
            </w:r>
          </w:p>
        </w:tc>
      </w:tr>
      <w:tr w:rsidR="003474C7" w:rsidRPr="006C0C89" w:rsidTr="00337DE7">
        <w:trPr>
          <w:trHeight w:val="4763"/>
        </w:trPr>
        <w:tc>
          <w:tcPr>
            <w:tcW w:w="5070" w:type="dxa"/>
            <w:gridSpan w:val="2"/>
            <w:shd w:val="clear" w:color="auto" w:fill="auto"/>
          </w:tcPr>
          <w:p w:rsidR="003474C7" w:rsidRPr="009F0E22" w:rsidRDefault="000F607E" w:rsidP="00E64D88">
            <w:pPr>
              <w:ind w:rightChars="20" w:right="56"/>
              <w:jc w:val="center"/>
              <w:rPr>
                <w:rFonts w:ascii="標楷體" w:eastAsia="標楷體" w:hAnsi="標楷體" w:cs="細明體"/>
                <w:sz w:val="26"/>
                <w:szCs w:val="26"/>
              </w:rPr>
            </w:pPr>
            <w:r>
              <w:rPr>
                <w:noProof/>
              </w:rPr>
              <w:drawing>
                <wp:inline distT="0" distB="0" distL="0" distR="0">
                  <wp:extent cx="3093720" cy="2956560"/>
                  <wp:effectExtent l="19050" t="0" r="0" b="0"/>
                  <wp:docPr id="6" name="圖片 6" descr="IMAG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0747"/>
                          <pic:cNvPicPr>
                            <a:picLocks noChangeAspect="1" noChangeArrowheads="1"/>
                          </pic:cNvPicPr>
                        </pic:nvPicPr>
                        <pic:blipFill>
                          <a:blip r:embed="rId9" cstate="print"/>
                          <a:srcRect/>
                          <a:stretch>
                            <a:fillRect/>
                          </a:stretch>
                        </pic:blipFill>
                        <pic:spPr bwMode="auto">
                          <a:xfrm>
                            <a:off x="0" y="0"/>
                            <a:ext cx="3093720" cy="2956560"/>
                          </a:xfrm>
                          <a:prstGeom prst="rect">
                            <a:avLst/>
                          </a:prstGeom>
                          <a:noFill/>
                          <a:ln w="9525">
                            <a:noFill/>
                            <a:miter lim="800000"/>
                            <a:headEnd/>
                            <a:tailEnd/>
                          </a:ln>
                        </pic:spPr>
                      </pic:pic>
                    </a:graphicData>
                  </a:graphic>
                </wp:inline>
              </w:drawing>
            </w:r>
          </w:p>
        </w:tc>
        <w:tc>
          <w:tcPr>
            <w:tcW w:w="4819" w:type="dxa"/>
            <w:gridSpan w:val="2"/>
            <w:shd w:val="clear" w:color="auto" w:fill="auto"/>
          </w:tcPr>
          <w:p w:rsidR="003474C7" w:rsidRPr="006C0C89" w:rsidRDefault="000F607E" w:rsidP="0097157B">
            <w:pPr>
              <w:ind w:rightChars="20" w:right="56"/>
              <w:jc w:val="center"/>
              <w:rPr>
                <w:rFonts w:ascii="標楷體" w:eastAsia="標楷體" w:hAnsi="標楷體" w:cs="細明體"/>
                <w:sz w:val="26"/>
                <w:szCs w:val="26"/>
              </w:rPr>
            </w:pPr>
            <w:r>
              <w:rPr>
                <w:noProof/>
              </w:rPr>
              <w:drawing>
                <wp:inline distT="0" distB="0" distL="0" distR="0">
                  <wp:extent cx="2903220" cy="2964180"/>
                  <wp:effectExtent l="19050" t="0" r="0" b="0"/>
                  <wp:docPr id="7" name="圖片 7" descr="IMAG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0755"/>
                          <pic:cNvPicPr>
                            <a:picLocks noChangeAspect="1" noChangeArrowheads="1"/>
                          </pic:cNvPicPr>
                        </pic:nvPicPr>
                        <pic:blipFill>
                          <a:blip r:embed="rId10" cstate="print"/>
                          <a:srcRect/>
                          <a:stretch>
                            <a:fillRect/>
                          </a:stretch>
                        </pic:blipFill>
                        <pic:spPr bwMode="auto">
                          <a:xfrm>
                            <a:off x="0" y="0"/>
                            <a:ext cx="2903220" cy="2964180"/>
                          </a:xfrm>
                          <a:prstGeom prst="rect">
                            <a:avLst/>
                          </a:prstGeom>
                          <a:noFill/>
                          <a:ln w="9525">
                            <a:noFill/>
                            <a:miter lim="800000"/>
                            <a:headEnd/>
                            <a:tailEnd/>
                          </a:ln>
                        </pic:spPr>
                      </pic:pic>
                    </a:graphicData>
                  </a:graphic>
                </wp:inline>
              </w:drawing>
            </w:r>
          </w:p>
        </w:tc>
      </w:tr>
      <w:tr w:rsidR="003474C7" w:rsidRPr="006C0C89" w:rsidTr="00337DE7">
        <w:trPr>
          <w:trHeight w:val="722"/>
        </w:trPr>
        <w:tc>
          <w:tcPr>
            <w:tcW w:w="5070" w:type="dxa"/>
            <w:gridSpan w:val="2"/>
            <w:shd w:val="clear" w:color="auto" w:fill="auto"/>
          </w:tcPr>
          <w:p w:rsidR="003474C7" w:rsidRPr="008F6C8B" w:rsidRDefault="00197D76" w:rsidP="00197D76">
            <w:pPr>
              <w:ind w:rightChars="20" w:right="56"/>
              <w:rPr>
                <w:rFonts w:ascii="標楷體" w:eastAsia="標楷體" w:hAnsi="標楷體"/>
              </w:rPr>
            </w:pPr>
            <w:r>
              <w:rPr>
                <w:rFonts w:ascii="標楷體" w:eastAsia="標楷體" w:hAnsi="標楷體" w:cs="細明體" w:hint="eastAsia"/>
              </w:rPr>
              <w:t xml:space="preserve">   陳琮仁主任介紹講師劉彥賢老師</w:t>
            </w:r>
          </w:p>
        </w:tc>
        <w:tc>
          <w:tcPr>
            <w:tcW w:w="4819" w:type="dxa"/>
            <w:gridSpan w:val="2"/>
            <w:shd w:val="clear" w:color="auto" w:fill="auto"/>
          </w:tcPr>
          <w:p w:rsidR="003474C7" w:rsidRPr="008F6C8B" w:rsidRDefault="00197D76" w:rsidP="00197D76">
            <w:pPr>
              <w:ind w:rightChars="20" w:right="56"/>
              <w:rPr>
                <w:rFonts w:ascii="標楷體" w:eastAsia="標楷體" w:hAnsi="標楷體" w:cs="細明體"/>
              </w:rPr>
            </w:pPr>
            <w:r>
              <w:rPr>
                <w:rFonts w:ascii="標楷體" w:eastAsia="標楷體" w:hAnsi="標楷體" w:cs="細明體" w:hint="eastAsia"/>
              </w:rPr>
              <w:t>劉老師主講別讓孩子成為電玩宅世代</w:t>
            </w:r>
            <w:r w:rsidR="00337DE7">
              <w:rPr>
                <w:rFonts w:ascii="標楷體" w:eastAsia="標楷體" w:hAnsi="標楷體" w:cs="細明體" w:hint="eastAsia"/>
              </w:rPr>
              <w:t xml:space="preserve">  </w:t>
            </w:r>
          </w:p>
        </w:tc>
      </w:tr>
      <w:tr w:rsidR="003474C7" w:rsidRPr="006C0C89" w:rsidTr="00337DE7">
        <w:trPr>
          <w:trHeight w:val="5068"/>
        </w:trPr>
        <w:tc>
          <w:tcPr>
            <w:tcW w:w="5070" w:type="dxa"/>
            <w:gridSpan w:val="2"/>
            <w:shd w:val="clear" w:color="auto" w:fill="auto"/>
          </w:tcPr>
          <w:p w:rsidR="00C06BC4" w:rsidRPr="006C0C89" w:rsidRDefault="000F607E" w:rsidP="00C06BC4">
            <w:pPr>
              <w:rPr>
                <w:rFonts w:ascii="標楷體" w:eastAsia="標楷體" w:hAnsi="標楷體" w:cs="細明體"/>
                <w:sz w:val="26"/>
                <w:szCs w:val="26"/>
              </w:rPr>
            </w:pPr>
            <w:r>
              <w:rPr>
                <w:noProof/>
              </w:rPr>
              <w:drawing>
                <wp:inline distT="0" distB="0" distL="0" distR="0">
                  <wp:extent cx="3093720" cy="3352800"/>
                  <wp:effectExtent l="19050" t="0" r="0" b="0"/>
                  <wp:docPr id="9" name="圖片 9" descr="IMAG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0760"/>
                          <pic:cNvPicPr>
                            <a:picLocks noChangeAspect="1" noChangeArrowheads="1"/>
                          </pic:cNvPicPr>
                        </pic:nvPicPr>
                        <pic:blipFill>
                          <a:blip r:embed="rId11" cstate="print"/>
                          <a:srcRect/>
                          <a:stretch>
                            <a:fillRect/>
                          </a:stretch>
                        </pic:blipFill>
                        <pic:spPr bwMode="auto">
                          <a:xfrm>
                            <a:off x="0" y="0"/>
                            <a:ext cx="3093720" cy="3352800"/>
                          </a:xfrm>
                          <a:prstGeom prst="rect">
                            <a:avLst/>
                          </a:prstGeom>
                          <a:noFill/>
                          <a:ln w="9525">
                            <a:noFill/>
                            <a:miter lim="800000"/>
                            <a:headEnd/>
                            <a:tailEnd/>
                          </a:ln>
                        </pic:spPr>
                      </pic:pic>
                    </a:graphicData>
                  </a:graphic>
                </wp:inline>
              </w:drawing>
            </w:r>
          </w:p>
        </w:tc>
        <w:tc>
          <w:tcPr>
            <w:tcW w:w="4819" w:type="dxa"/>
            <w:gridSpan w:val="2"/>
            <w:shd w:val="clear" w:color="auto" w:fill="auto"/>
          </w:tcPr>
          <w:p w:rsidR="003474C7" w:rsidRPr="006C0C89" w:rsidRDefault="003C19A2" w:rsidP="0043013F">
            <w:pPr>
              <w:spacing w:afterLines="50" w:after="180"/>
              <w:ind w:rightChars="20" w:right="56"/>
              <w:jc w:val="center"/>
              <w:rPr>
                <w:rFonts w:ascii="標楷體" w:eastAsia="標楷體" w:hAnsi="標楷體" w:cs="細明體"/>
                <w:sz w:val="26"/>
                <w:szCs w:val="26"/>
              </w:rPr>
            </w:pPr>
            <w:r w:rsidRPr="003C19A2">
              <w:rPr>
                <w:rFonts w:ascii="標楷體" w:eastAsia="標楷體" w:hAnsi="標楷體" w:cs="細明體"/>
                <w:noProof/>
                <w:sz w:val="26"/>
                <w:szCs w:val="26"/>
              </w:rPr>
              <w:drawing>
                <wp:inline distT="0" distB="0" distL="0" distR="0">
                  <wp:extent cx="2868930" cy="3352800"/>
                  <wp:effectExtent l="19050" t="0" r="7620" b="0"/>
                  <wp:docPr id="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2865436" cy="3348717"/>
                          </a:xfrm>
                          <a:prstGeom prst="rect">
                            <a:avLst/>
                          </a:prstGeom>
                          <a:noFill/>
                        </pic:spPr>
                      </pic:pic>
                    </a:graphicData>
                  </a:graphic>
                </wp:inline>
              </w:drawing>
            </w:r>
          </w:p>
        </w:tc>
      </w:tr>
      <w:tr w:rsidR="00C06BC4" w:rsidRPr="006C0C89" w:rsidTr="002C11C6">
        <w:trPr>
          <w:trHeight w:val="612"/>
        </w:trPr>
        <w:tc>
          <w:tcPr>
            <w:tcW w:w="5070" w:type="dxa"/>
            <w:gridSpan w:val="2"/>
            <w:shd w:val="clear" w:color="auto" w:fill="auto"/>
          </w:tcPr>
          <w:p w:rsidR="00C06BC4" w:rsidRPr="008F6C8B" w:rsidRDefault="00A32A33" w:rsidP="00337DE7">
            <w:pPr>
              <w:rPr>
                <w:rFonts w:ascii="標楷體" w:eastAsia="標楷體" w:hAnsi="標楷體" w:cs="細明體"/>
              </w:rPr>
            </w:pPr>
            <w:r>
              <w:rPr>
                <w:rFonts w:ascii="標楷體" w:eastAsia="標楷體" w:hAnsi="標楷體" w:hint="eastAsia"/>
              </w:rPr>
              <w:t xml:space="preserve">     </w:t>
            </w:r>
            <w:r w:rsidR="00337DE7">
              <w:rPr>
                <w:rFonts w:ascii="標楷體" w:eastAsia="標楷體" w:hAnsi="標楷體" w:hint="eastAsia"/>
              </w:rPr>
              <w:t>劉老師</w:t>
            </w:r>
            <w:r>
              <w:rPr>
                <w:rFonts w:ascii="標楷體" w:eastAsia="標楷體" w:hAnsi="標楷體" w:hint="eastAsia"/>
              </w:rPr>
              <w:t>講解網路成癮</w:t>
            </w:r>
            <w:r w:rsidR="00337DE7">
              <w:rPr>
                <w:rFonts w:ascii="標楷體" w:eastAsia="標楷體" w:hAnsi="標楷體" w:hint="eastAsia"/>
              </w:rPr>
              <w:t>課題</w:t>
            </w:r>
          </w:p>
        </w:tc>
        <w:tc>
          <w:tcPr>
            <w:tcW w:w="4819" w:type="dxa"/>
            <w:gridSpan w:val="2"/>
            <w:shd w:val="clear" w:color="auto" w:fill="auto"/>
          </w:tcPr>
          <w:p w:rsidR="00C06BC4" w:rsidRPr="00A32A33" w:rsidRDefault="00337DE7" w:rsidP="0043013F">
            <w:pPr>
              <w:spacing w:afterLines="50" w:after="180"/>
              <w:ind w:rightChars="20" w:right="56"/>
              <w:rPr>
                <w:rFonts w:ascii="標楷體" w:eastAsia="標楷體" w:hAnsi="標楷體"/>
              </w:rPr>
            </w:pPr>
            <w:r>
              <w:rPr>
                <w:rFonts w:ascii="標楷體" w:eastAsia="標楷體" w:hAnsi="標楷體" w:hint="eastAsia"/>
              </w:rPr>
              <w:t xml:space="preserve">  講師認真講解正確使用網路觀念</w:t>
            </w:r>
          </w:p>
        </w:tc>
      </w:tr>
    </w:tbl>
    <w:p w:rsidR="008F6C8B" w:rsidRDefault="008F6C8B" w:rsidP="0043013F">
      <w:pPr>
        <w:spacing w:beforeLines="50" w:before="180" w:afterLines="100" w:after="360" w:line="240" w:lineRule="exact"/>
      </w:pPr>
    </w:p>
    <w:p w:rsidR="00127B66" w:rsidRDefault="000F607E" w:rsidP="00127B66">
      <w:pPr>
        <w:jc w:val="center"/>
        <w:rPr>
          <w:rFonts w:ascii="標楷體" w:eastAsia="標楷體" w:hAnsi="標楷體" w:cs="細明體"/>
          <w:noProof/>
          <w:sz w:val="36"/>
          <w:szCs w:val="36"/>
        </w:rPr>
      </w:pPr>
      <w:r>
        <w:rPr>
          <w:rFonts w:ascii="標楷體" w:eastAsia="標楷體" w:hAnsi="標楷體" w:cs="細明體" w:hint="eastAsia"/>
          <w:noProof/>
          <w:sz w:val="36"/>
          <w:szCs w:val="36"/>
        </w:rPr>
        <w:lastRenderedPageBreak/>
        <w:drawing>
          <wp:inline distT="0" distB="0" distL="0" distR="0">
            <wp:extent cx="2941320" cy="525780"/>
            <wp:effectExtent l="0" t="0" r="0" b="0"/>
            <wp:docPr id="8" name="圖片 8" descr="logo-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橫"/>
                    <pic:cNvPicPr>
                      <a:picLocks noChangeAspect="1" noChangeArrowheads="1"/>
                    </pic:cNvPicPr>
                  </pic:nvPicPr>
                  <pic:blipFill>
                    <a:blip r:embed="rId8" cstate="print"/>
                    <a:srcRect/>
                    <a:stretch>
                      <a:fillRect/>
                    </a:stretch>
                  </pic:blipFill>
                  <pic:spPr bwMode="auto">
                    <a:xfrm>
                      <a:off x="0" y="0"/>
                      <a:ext cx="2941320" cy="525780"/>
                    </a:xfrm>
                    <a:prstGeom prst="rect">
                      <a:avLst/>
                    </a:prstGeom>
                    <a:noFill/>
                    <a:ln w="9525">
                      <a:noFill/>
                      <a:miter lim="800000"/>
                      <a:headEnd/>
                      <a:tailEnd/>
                    </a:ln>
                  </pic:spPr>
                </pic:pic>
              </a:graphicData>
            </a:graphic>
          </wp:inline>
        </w:drawing>
      </w:r>
    </w:p>
    <w:p w:rsidR="00127B66" w:rsidRPr="00127B66" w:rsidRDefault="00127B66" w:rsidP="00127B66">
      <w:pPr>
        <w:jc w:val="center"/>
        <w:rPr>
          <w:rFonts w:ascii="標楷體" w:eastAsia="標楷體" w:hAnsi="標楷體" w:cs="細明體"/>
        </w:rPr>
      </w:pPr>
      <w:r w:rsidRPr="006C0C89">
        <w:rPr>
          <w:rFonts w:ascii="標楷體" w:eastAsia="標楷體" w:hAnsi="標楷體" w:cs="細明體" w:hint="eastAsia"/>
          <w:sz w:val="36"/>
          <w:szCs w:val="36"/>
        </w:rPr>
        <w:t>活動照片</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8"/>
        <w:gridCol w:w="2480"/>
        <w:gridCol w:w="2117"/>
        <w:gridCol w:w="2633"/>
      </w:tblGrid>
      <w:tr w:rsidR="008F6C8B" w:rsidRPr="006C0C89" w:rsidTr="00E2123A">
        <w:trPr>
          <w:trHeight w:val="498"/>
        </w:trPr>
        <w:tc>
          <w:tcPr>
            <w:tcW w:w="2668" w:type="dxa"/>
            <w:shd w:val="clear" w:color="auto" w:fill="auto"/>
          </w:tcPr>
          <w:p w:rsidR="008F6C8B" w:rsidRPr="006C0C89" w:rsidRDefault="008F6C8B" w:rsidP="0043013F">
            <w:pPr>
              <w:spacing w:beforeLines="50" w:before="180" w:afterLines="50" w:after="180" w:line="240" w:lineRule="exact"/>
              <w:ind w:leftChars="50" w:left="140" w:rightChars="50" w:right="140"/>
              <w:jc w:val="distribute"/>
              <w:rPr>
                <w:rFonts w:ascii="標楷體" w:eastAsia="標楷體" w:hAnsi="標楷體" w:cs="細明體"/>
                <w:sz w:val="24"/>
                <w:szCs w:val="24"/>
              </w:rPr>
            </w:pPr>
            <w:r w:rsidRPr="006C0C89">
              <w:rPr>
                <w:rFonts w:ascii="標楷體" w:eastAsia="標楷體" w:hAnsi="標楷體" w:cs="細明體" w:hint="eastAsia"/>
                <w:sz w:val="24"/>
                <w:szCs w:val="24"/>
              </w:rPr>
              <w:t>活動名稱</w:t>
            </w:r>
          </w:p>
        </w:tc>
        <w:tc>
          <w:tcPr>
            <w:tcW w:w="7230" w:type="dxa"/>
            <w:gridSpan w:val="3"/>
            <w:shd w:val="clear" w:color="auto" w:fill="auto"/>
          </w:tcPr>
          <w:p w:rsidR="008F6C8B" w:rsidRPr="006C0C89" w:rsidRDefault="00A32A33" w:rsidP="0043013F">
            <w:pPr>
              <w:spacing w:beforeLines="50" w:before="180" w:afterLines="50" w:after="180" w:line="240" w:lineRule="exact"/>
              <w:ind w:rightChars="20" w:right="56"/>
              <w:jc w:val="both"/>
              <w:rPr>
                <w:rFonts w:ascii="標楷體" w:eastAsia="標楷體" w:hAnsi="標楷體"/>
                <w:sz w:val="24"/>
                <w:szCs w:val="24"/>
              </w:rPr>
            </w:pPr>
            <w:r w:rsidRPr="00A32A33">
              <w:rPr>
                <w:rFonts w:ascii="標楷體" w:eastAsia="標楷體" w:hAnsi="標楷體" w:hint="eastAsia"/>
                <w:sz w:val="24"/>
                <w:szCs w:val="24"/>
              </w:rPr>
              <w:t>104年度第二學期「網路成癮防治」</w:t>
            </w:r>
            <w:r w:rsidR="003C19A2">
              <w:rPr>
                <w:rFonts w:ascii="標楷體" w:eastAsia="標楷體" w:hAnsi="標楷體" w:hint="eastAsia"/>
                <w:sz w:val="24"/>
                <w:szCs w:val="24"/>
              </w:rPr>
              <w:t>輔導研討會暨</w:t>
            </w:r>
            <w:r w:rsidRPr="00A32A33">
              <w:rPr>
                <w:rFonts w:ascii="標楷體" w:eastAsia="標楷體" w:hAnsi="標楷體" w:hint="eastAsia"/>
                <w:sz w:val="24"/>
                <w:szCs w:val="24"/>
              </w:rPr>
              <w:t>宣導</w:t>
            </w:r>
            <w:r w:rsidR="006055CB">
              <w:rPr>
                <w:rFonts w:ascii="標楷體" w:eastAsia="標楷體" w:hAnsi="標楷體" w:hint="eastAsia"/>
                <w:sz w:val="24"/>
                <w:szCs w:val="24"/>
              </w:rPr>
              <w:t>講座</w:t>
            </w:r>
            <w:r w:rsidRPr="00A32A33">
              <w:rPr>
                <w:rFonts w:ascii="標楷體" w:eastAsia="標楷體" w:hAnsi="標楷體" w:hint="eastAsia"/>
                <w:sz w:val="24"/>
                <w:szCs w:val="24"/>
              </w:rPr>
              <w:t>活動</w:t>
            </w:r>
          </w:p>
        </w:tc>
      </w:tr>
      <w:tr w:rsidR="00A32A33" w:rsidRPr="006C0C89" w:rsidTr="00E2123A">
        <w:trPr>
          <w:trHeight w:val="608"/>
        </w:trPr>
        <w:tc>
          <w:tcPr>
            <w:tcW w:w="2668" w:type="dxa"/>
            <w:shd w:val="clear" w:color="auto" w:fill="auto"/>
          </w:tcPr>
          <w:p w:rsidR="00A32A33" w:rsidRPr="006C0C89" w:rsidRDefault="00A32A33" w:rsidP="0043013F">
            <w:pPr>
              <w:spacing w:beforeLines="50" w:before="180" w:afterLines="50" w:after="180" w:line="240" w:lineRule="exact"/>
              <w:ind w:leftChars="50" w:left="140" w:rightChars="50" w:right="140"/>
              <w:jc w:val="distribute"/>
              <w:rPr>
                <w:rFonts w:ascii="標楷體" w:eastAsia="標楷體" w:hAnsi="標楷體"/>
                <w:sz w:val="24"/>
                <w:szCs w:val="24"/>
              </w:rPr>
            </w:pPr>
            <w:r w:rsidRPr="006C0C89">
              <w:rPr>
                <w:rFonts w:ascii="標楷體" w:eastAsia="標楷體" w:hAnsi="標楷體" w:cs="細明體" w:hint="eastAsia"/>
                <w:sz w:val="24"/>
                <w:szCs w:val="24"/>
              </w:rPr>
              <w:t>活動日期</w:t>
            </w:r>
          </w:p>
        </w:tc>
        <w:tc>
          <w:tcPr>
            <w:tcW w:w="2480" w:type="dxa"/>
            <w:shd w:val="clear" w:color="auto" w:fill="auto"/>
          </w:tcPr>
          <w:p w:rsidR="00A32A33" w:rsidRPr="006C0C89" w:rsidRDefault="00A32A33" w:rsidP="0043013F">
            <w:pPr>
              <w:spacing w:beforeLines="50" w:before="180" w:afterLines="50" w:after="180" w:line="240" w:lineRule="exact"/>
              <w:ind w:rightChars="20" w:right="56"/>
              <w:jc w:val="both"/>
              <w:rPr>
                <w:rFonts w:ascii="標楷體" w:eastAsia="標楷體" w:hAnsi="標楷體"/>
                <w:sz w:val="23"/>
                <w:szCs w:val="24"/>
              </w:rPr>
            </w:pPr>
            <w:r w:rsidRPr="006C0C89">
              <w:rPr>
                <w:rFonts w:ascii="標楷體" w:eastAsia="標楷體" w:hAnsi="標楷體" w:hint="eastAsia"/>
                <w:sz w:val="23"/>
                <w:szCs w:val="24"/>
              </w:rPr>
              <w:t>10</w:t>
            </w:r>
            <w:r>
              <w:rPr>
                <w:rFonts w:ascii="標楷體" w:eastAsia="標楷體" w:hAnsi="標楷體" w:hint="eastAsia"/>
                <w:sz w:val="23"/>
                <w:szCs w:val="24"/>
              </w:rPr>
              <w:t>5</w:t>
            </w:r>
            <w:r w:rsidRPr="006C0C89">
              <w:rPr>
                <w:rFonts w:ascii="標楷體" w:eastAsia="標楷體" w:hAnsi="標楷體" w:hint="eastAsia"/>
                <w:sz w:val="23"/>
                <w:szCs w:val="24"/>
              </w:rPr>
              <w:t>年</w:t>
            </w:r>
            <w:r w:rsidR="006055CB">
              <w:rPr>
                <w:rFonts w:ascii="標楷體" w:eastAsia="標楷體" w:hAnsi="標楷體" w:hint="eastAsia"/>
                <w:sz w:val="23"/>
                <w:szCs w:val="24"/>
              </w:rPr>
              <w:t>06</w:t>
            </w:r>
            <w:r w:rsidRPr="006C0C89">
              <w:rPr>
                <w:rFonts w:ascii="標楷體" w:eastAsia="標楷體" w:hAnsi="標楷體" w:hint="eastAsia"/>
                <w:sz w:val="23"/>
                <w:szCs w:val="24"/>
              </w:rPr>
              <w:t>月</w:t>
            </w:r>
            <w:r w:rsidR="006055CB">
              <w:rPr>
                <w:rFonts w:ascii="標楷體" w:eastAsia="標楷體" w:hAnsi="標楷體" w:hint="eastAsia"/>
                <w:sz w:val="23"/>
                <w:szCs w:val="24"/>
              </w:rPr>
              <w:t>01</w:t>
            </w:r>
            <w:r w:rsidRPr="006C0C89">
              <w:rPr>
                <w:rFonts w:ascii="標楷體" w:eastAsia="標楷體" w:hAnsi="標楷體" w:hint="eastAsia"/>
                <w:sz w:val="23"/>
                <w:szCs w:val="24"/>
              </w:rPr>
              <w:t>日</w:t>
            </w:r>
          </w:p>
        </w:tc>
        <w:tc>
          <w:tcPr>
            <w:tcW w:w="2117" w:type="dxa"/>
            <w:shd w:val="clear" w:color="auto" w:fill="auto"/>
          </w:tcPr>
          <w:p w:rsidR="00A32A33" w:rsidRPr="006C0C89" w:rsidRDefault="00A32A33" w:rsidP="0043013F">
            <w:pPr>
              <w:spacing w:beforeLines="50" w:before="180" w:afterLines="50" w:after="180" w:line="240" w:lineRule="exact"/>
              <w:ind w:rightChars="20" w:right="56"/>
              <w:jc w:val="both"/>
              <w:rPr>
                <w:rFonts w:ascii="標楷體" w:eastAsia="標楷體" w:hAnsi="標楷體"/>
                <w:sz w:val="23"/>
                <w:szCs w:val="24"/>
              </w:rPr>
            </w:pPr>
            <w:r w:rsidRPr="006C0C89">
              <w:rPr>
                <w:rFonts w:ascii="標楷體" w:eastAsia="標楷體" w:hAnsi="標楷體" w:hint="eastAsia"/>
                <w:sz w:val="23"/>
                <w:szCs w:val="24"/>
              </w:rPr>
              <w:t>活動地點</w:t>
            </w:r>
          </w:p>
        </w:tc>
        <w:tc>
          <w:tcPr>
            <w:tcW w:w="2633" w:type="dxa"/>
            <w:shd w:val="clear" w:color="auto" w:fill="auto"/>
          </w:tcPr>
          <w:p w:rsidR="00A32A33" w:rsidRPr="00A231FA" w:rsidRDefault="00A32A33" w:rsidP="0043013F">
            <w:pPr>
              <w:spacing w:beforeLines="50" w:before="180" w:afterLines="50" w:after="180" w:line="240" w:lineRule="exact"/>
              <w:ind w:rightChars="20" w:right="56"/>
              <w:jc w:val="both"/>
              <w:rPr>
                <w:rFonts w:ascii="標楷體" w:eastAsia="標楷體" w:hAnsi="標楷體"/>
                <w:sz w:val="24"/>
                <w:szCs w:val="24"/>
              </w:rPr>
            </w:pPr>
            <w:r w:rsidRPr="00A231FA">
              <w:rPr>
                <w:rFonts w:ascii="標楷體" w:eastAsia="標楷體" w:hAnsi="標楷體" w:hint="eastAsia"/>
                <w:sz w:val="24"/>
                <w:szCs w:val="24"/>
              </w:rPr>
              <w:t>普門中學</w:t>
            </w:r>
            <w:r w:rsidR="00FD25BD">
              <w:rPr>
                <w:rFonts w:ascii="標楷體" w:eastAsia="標楷體" w:hAnsi="標楷體" w:hint="eastAsia"/>
                <w:sz w:val="24"/>
                <w:szCs w:val="24"/>
              </w:rPr>
              <w:t>閱覽室</w:t>
            </w:r>
          </w:p>
        </w:tc>
      </w:tr>
      <w:tr w:rsidR="00A32A33" w:rsidRPr="006C0C89" w:rsidTr="003C19A2">
        <w:trPr>
          <w:trHeight w:val="4905"/>
        </w:trPr>
        <w:tc>
          <w:tcPr>
            <w:tcW w:w="5148" w:type="dxa"/>
            <w:gridSpan w:val="2"/>
            <w:shd w:val="clear" w:color="auto" w:fill="auto"/>
          </w:tcPr>
          <w:p w:rsidR="00A32A33" w:rsidRPr="009F0E22" w:rsidRDefault="003C19A2" w:rsidP="00E2123A">
            <w:pPr>
              <w:ind w:rightChars="20" w:right="56"/>
              <w:jc w:val="center"/>
              <w:rPr>
                <w:rFonts w:ascii="標楷體" w:eastAsia="標楷體" w:hAnsi="標楷體" w:cs="細明體"/>
                <w:sz w:val="26"/>
                <w:szCs w:val="26"/>
              </w:rPr>
            </w:pPr>
            <w:r w:rsidRPr="003C19A2">
              <w:rPr>
                <w:rFonts w:ascii="標楷體" w:eastAsia="標楷體" w:hAnsi="標楷體" w:cs="細明體"/>
                <w:noProof/>
                <w:sz w:val="26"/>
                <w:szCs w:val="26"/>
              </w:rPr>
              <w:drawing>
                <wp:inline distT="0" distB="0" distL="0" distR="0">
                  <wp:extent cx="3120390" cy="3025140"/>
                  <wp:effectExtent l="19050" t="0" r="3810" b="0"/>
                  <wp:docPr id="4" name="圖片 1" descr="G:\輔導室業務\網路成癮防治宣導\6.1日網路成癮宣導成果\6.1日網路成癮防治宣導講座及會議照片 (2)\IMAG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輔導室業務\網路成癮防治宣導\6.1日網路成癮宣導成果\6.1日網路成癮防治宣導講座及會議照片 (2)\IMAG0724.jpg"/>
                          <pic:cNvPicPr>
                            <a:picLocks noChangeAspect="1" noChangeArrowheads="1"/>
                          </pic:cNvPicPr>
                        </pic:nvPicPr>
                        <pic:blipFill>
                          <a:blip r:embed="rId13" cstate="print"/>
                          <a:srcRect/>
                          <a:stretch>
                            <a:fillRect/>
                          </a:stretch>
                        </pic:blipFill>
                        <pic:spPr bwMode="auto">
                          <a:xfrm>
                            <a:off x="0" y="0"/>
                            <a:ext cx="3123323" cy="3027984"/>
                          </a:xfrm>
                          <a:prstGeom prst="rect">
                            <a:avLst/>
                          </a:prstGeom>
                          <a:noFill/>
                          <a:ln w="9525">
                            <a:noFill/>
                            <a:miter lim="800000"/>
                            <a:headEnd/>
                            <a:tailEnd/>
                          </a:ln>
                        </pic:spPr>
                      </pic:pic>
                    </a:graphicData>
                  </a:graphic>
                </wp:inline>
              </w:drawing>
            </w:r>
          </w:p>
        </w:tc>
        <w:tc>
          <w:tcPr>
            <w:tcW w:w="4750" w:type="dxa"/>
            <w:gridSpan w:val="2"/>
            <w:shd w:val="clear" w:color="auto" w:fill="auto"/>
          </w:tcPr>
          <w:p w:rsidR="00A32A33" w:rsidRPr="006C0C89" w:rsidRDefault="003C19A2" w:rsidP="00E2123A">
            <w:pPr>
              <w:ind w:rightChars="20" w:right="56"/>
              <w:jc w:val="center"/>
              <w:rPr>
                <w:rFonts w:ascii="標楷體" w:eastAsia="標楷體" w:hAnsi="標楷體" w:cs="細明體"/>
                <w:sz w:val="26"/>
                <w:szCs w:val="26"/>
              </w:rPr>
            </w:pPr>
            <w:r w:rsidRPr="003C19A2">
              <w:rPr>
                <w:rFonts w:ascii="標楷體" w:eastAsia="標楷體" w:hAnsi="標楷體" w:cs="細明體"/>
                <w:noProof/>
                <w:sz w:val="26"/>
                <w:szCs w:val="26"/>
              </w:rPr>
              <w:drawing>
                <wp:inline distT="0" distB="0" distL="0" distR="0">
                  <wp:extent cx="2861310" cy="3025140"/>
                  <wp:effectExtent l="19050" t="0" r="0" b="0"/>
                  <wp:docPr id="12" name="圖片 2" descr="G:\輔導室業務\網路成癮防治宣導\6.1日網路成癮宣導成果\6.1日網路成癮防治宣導講座及會議照片 (2)\IMAG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輔導室業務\網路成癮防治宣導\6.1日網路成癮宣導成果\6.1日網路成癮防治宣導講座及會議照片 (2)\IMAG0726.jpg"/>
                          <pic:cNvPicPr>
                            <a:picLocks noChangeAspect="1" noChangeArrowheads="1"/>
                          </pic:cNvPicPr>
                        </pic:nvPicPr>
                        <pic:blipFill>
                          <a:blip r:embed="rId14" cstate="print"/>
                          <a:srcRect/>
                          <a:stretch>
                            <a:fillRect/>
                          </a:stretch>
                        </pic:blipFill>
                        <pic:spPr bwMode="auto">
                          <a:xfrm>
                            <a:off x="0" y="0"/>
                            <a:ext cx="2864000" cy="3027984"/>
                          </a:xfrm>
                          <a:prstGeom prst="rect">
                            <a:avLst/>
                          </a:prstGeom>
                          <a:noFill/>
                          <a:ln w="9525">
                            <a:noFill/>
                            <a:miter lim="800000"/>
                            <a:headEnd/>
                            <a:tailEnd/>
                          </a:ln>
                        </pic:spPr>
                      </pic:pic>
                    </a:graphicData>
                  </a:graphic>
                </wp:inline>
              </w:drawing>
            </w:r>
          </w:p>
        </w:tc>
      </w:tr>
      <w:tr w:rsidR="00A32A33" w:rsidRPr="006C0C89" w:rsidTr="00E2123A">
        <w:trPr>
          <w:trHeight w:val="722"/>
        </w:trPr>
        <w:tc>
          <w:tcPr>
            <w:tcW w:w="5148" w:type="dxa"/>
            <w:gridSpan w:val="2"/>
            <w:shd w:val="clear" w:color="auto" w:fill="auto"/>
          </w:tcPr>
          <w:p w:rsidR="00A32A33" w:rsidRPr="000E7315" w:rsidRDefault="00FD25BD" w:rsidP="009212DE">
            <w:pPr>
              <w:ind w:rightChars="20" w:right="56"/>
              <w:rPr>
                <w:rFonts w:ascii="標楷體" w:eastAsia="標楷體" w:hAnsi="標楷體"/>
              </w:rPr>
            </w:pPr>
            <w:r>
              <w:rPr>
                <w:rFonts w:ascii="標楷體" w:eastAsia="標楷體" w:hAnsi="標楷體" w:hint="eastAsia"/>
              </w:rPr>
              <w:t xml:space="preserve">   陳主任介紹出席講師劉彥賢老師</w:t>
            </w:r>
          </w:p>
        </w:tc>
        <w:tc>
          <w:tcPr>
            <w:tcW w:w="4750" w:type="dxa"/>
            <w:gridSpan w:val="2"/>
            <w:shd w:val="clear" w:color="auto" w:fill="auto"/>
          </w:tcPr>
          <w:p w:rsidR="00A32A33" w:rsidRPr="000E7315" w:rsidRDefault="003C19A2" w:rsidP="003C19A2">
            <w:pPr>
              <w:ind w:rightChars="20" w:right="56"/>
              <w:rPr>
                <w:rFonts w:ascii="標楷體" w:eastAsia="標楷體" w:hAnsi="標楷體" w:cs="細明體"/>
              </w:rPr>
            </w:pPr>
            <w:r>
              <w:rPr>
                <w:rFonts w:ascii="標楷體" w:eastAsia="標楷體" w:hAnsi="標楷體" w:cs="細明體" w:hint="eastAsia"/>
              </w:rPr>
              <w:t xml:space="preserve">   </w:t>
            </w:r>
            <w:r w:rsidRPr="00754A88">
              <w:rPr>
                <w:rFonts w:ascii="標楷體" w:eastAsia="標楷體" w:hAnsi="標楷體" w:cs="細明體" w:hint="eastAsia"/>
              </w:rPr>
              <w:t>陳主任</w:t>
            </w:r>
            <w:r>
              <w:rPr>
                <w:rFonts w:ascii="標楷體" w:eastAsia="標楷體" w:hAnsi="標楷體" w:cs="細明體" w:hint="eastAsia"/>
              </w:rPr>
              <w:t>分享網路成癮案例</w:t>
            </w:r>
          </w:p>
        </w:tc>
      </w:tr>
      <w:tr w:rsidR="00A32A33" w:rsidRPr="006C0C89" w:rsidTr="002C11C6">
        <w:trPr>
          <w:trHeight w:val="5204"/>
        </w:trPr>
        <w:tc>
          <w:tcPr>
            <w:tcW w:w="5148" w:type="dxa"/>
            <w:gridSpan w:val="2"/>
            <w:shd w:val="clear" w:color="auto" w:fill="auto"/>
          </w:tcPr>
          <w:p w:rsidR="00A32A33" w:rsidRPr="006C0C89" w:rsidRDefault="003C19A2" w:rsidP="00E2123A">
            <w:pPr>
              <w:rPr>
                <w:rFonts w:ascii="標楷體" w:eastAsia="標楷體" w:hAnsi="標楷體" w:cs="細明體"/>
                <w:sz w:val="26"/>
                <w:szCs w:val="26"/>
              </w:rPr>
            </w:pPr>
            <w:r w:rsidRPr="003C19A2">
              <w:rPr>
                <w:rFonts w:ascii="標楷體" w:eastAsia="標楷體" w:hAnsi="標楷體" w:cs="細明體"/>
                <w:noProof/>
                <w:sz w:val="26"/>
                <w:szCs w:val="26"/>
              </w:rPr>
              <w:drawing>
                <wp:inline distT="0" distB="0" distL="0" distR="0">
                  <wp:extent cx="3124200" cy="3345180"/>
                  <wp:effectExtent l="19050" t="0" r="0" b="0"/>
                  <wp:docPr id="14" name="圖片 3" descr="G:\輔導室業務\網路成癮防治宣導\6.1日網路成癮宣導成果\6.1日網路成癮防治宣導講座及會議照片 (2)\IMAG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輔導室業務\網路成癮防治宣導\6.1日網路成癮宣導成果\6.1日網路成癮防治宣導講座及會議照片 (2)\IMAG0730.jpg"/>
                          <pic:cNvPicPr>
                            <a:picLocks noChangeAspect="1" noChangeArrowheads="1"/>
                          </pic:cNvPicPr>
                        </pic:nvPicPr>
                        <pic:blipFill>
                          <a:blip r:embed="rId15" cstate="print"/>
                          <a:srcRect/>
                          <a:stretch>
                            <a:fillRect/>
                          </a:stretch>
                        </pic:blipFill>
                        <pic:spPr bwMode="auto">
                          <a:xfrm>
                            <a:off x="0" y="0"/>
                            <a:ext cx="3127138" cy="3348326"/>
                          </a:xfrm>
                          <a:prstGeom prst="rect">
                            <a:avLst/>
                          </a:prstGeom>
                          <a:noFill/>
                          <a:ln w="9525">
                            <a:noFill/>
                            <a:miter lim="800000"/>
                            <a:headEnd/>
                            <a:tailEnd/>
                          </a:ln>
                        </pic:spPr>
                      </pic:pic>
                    </a:graphicData>
                  </a:graphic>
                </wp:inline>
              </w:drawing>
            </w:r>
          </w:p>
        </w:tc>
        <w:tc>
          <w:tcPr>
            <w:tcW w:w="4750" w:type="dxa"/>
            <w:gridSpan w:val="2"/>
            <w:shd w:val="clear" w:color="auto" w:fill="auto"/>
          </w:tcPr>
          <w:p w:rsidR="00926908" w:rsidRPr="006C0C89" w:rsidRDefault="00FD25BD" w:rsidP="0043013F">
            <w:pPr>
              <w:spacing w:afterLines="50" w:after="180"/>
              <w:ind w:rightChars="20" w:right="56"/>
              <w:jc w:val="center"/>
              <w:rPr>
                <w:rFonts w:ascii="標楷體" w:eastAsia="標楷體" w:hAnsi="標楷體" w:cs="細明體"/>
                <w:sz w:val="26"/>
                <w:szCs w:val="26"/>
              </w:rPr>
            </w:pPr>
            <w:r w:rsidRPr="00FD25BD">
              <w:rPr>
                <w:rFonts w:ascii="標楷體" w:eastAsia="標楷體" w:hAnsi="標楷體" w:cs="細明體"/>
                <w:noProof/>
                <w:sz w:val="26"/>
                <w:szCs w:val="26"/>
              </w:rPr>
              <w:drawing>
                <wp:inline distT="0" distB="0" distL="0" distR="0">
                  <wp:extent cx="2861310" cy="3368040"/>
                  <wp:effectExtent l="19050" t="0" r="0" b="0"/>
                  <wp:docPr id="19" name="圖片 6" descr="G:\輔導室業務\網路成癮防治宣導\6.1日網路成癮宣導成果\6.1日網路成癮防治宣導講座及會議照片 (2)\IMAG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輔導室業務\網路成癮防治宣導\6.1日網路成癮宣導成果\6.1日網路成癮防治宣導講座及會議照片 (2)\IMAG0733.jpg"/>
                          <pic:cNvPicPr>
                            <a:picLocks noChangeAspect="1" noChangeArrowheads="1"/>
                          </pic:cNvPicPr>
                        </pic:nvPicPr>
                        <pic:blipFill>
                          <a:blip r:embed="rId16" cstate="print"/>
                          <a:srcRect/>
                          <a:stretch>
                            <a:fillRect/>
                          </a:stretch>
                        </pic:blipFill>
                        <pic:spPr bwMode="auto">
                          <a:xfrm>
                            <a:off x="0" y="0"/>
                            <a:ext cx="2870804" cy="3379215"/>
                          </a:xfrm>
                          <a:prstGeom prst="rect">
                            <a:avLst/>
                          </a:prstGeom>
                          <a:noFill/>
                          <a:ln w="9525">
                            <a:noFill/>
                            <a:miter lim="800000"/>
                            <a:headEnd/>
                            <a:tailEnd/>
                          </a:ln>
                        </pic:spPr>
                      </pic:pic>
                    </a:graphicData>
                  </a:graphic>
                </wp:inline>
              </w:drawing>
            </w:r>
          </w:p>
        </w:tc>
      </w:tr>
      <w:tr w:rsidR="00A32A33" w:rsidRPr="00754A88" w:rsidTr="003C19A2">
        <w:trPr>
          <w:trHeight w:val="423"/>
        </w:trPr>
        <w:tc>
          <w:tcPr>
            <w:tcW w:w="5148" w:type="dxa"/>
            <w:gridSpan w:val="2"/>
            <w:shd w:val="clear" w:color="auto" w:fill="auto"/>
          </w:tcPr>
          <w:p w:rsidR="00A32A33" w:rsidRPr="00754A88" w:rsidRDefault="00FD25BD" w:rsidP="00127B66">
            <w:pPr>
              <w:spacing w:before="240" w:line="160" w:lineRule="exact"/>
              <w:rPr>
                <w:rFonts w:ascii="標楷體" w:eastAsia="標楷體" w:hAnsi="標楷體" w:cs="細明體"/>
              </w:rPr>
            </w:pPr>
            <w:r>
              <w:rPr>
                <w:rFonts w:ascii="標楷體" w:eastAsia="標楷體" w:hAnsi="標楷體" w:cs="細明體" w:hint="eastAsia"/>
              </w:rPr>
              <w:t xml:space="preserve">   會中探討如何預防學生網路成癮</w:t>
            </w:r>
          </w:p>
        </w:tc>
        <w:tc>
          <w:tcPr>
            <w:tcW w:w="4750" w:type="dxa"/>
            <w:gridSpan w:val="2"/>
            <w:shd w:val="clear" w:color="auto" w:fill="auto"/>
          </w:tcPr>
          <w:p w:rsidR="00A32A33" w:rsidRPr="00754A88" w:rsidRDefault="00FD25BD" w:rsidP="0043013F">
            <w:pPr>
              <w:spacing w:before="240" w:afterLines="50" w:after="180" w:line="160" w:lineRule="exact"/>
              <w:ind w:rightChars="20" w:right="56"/>
              <w:rPr>
                <w:rFonts w:ascii="標楷體" w:eastAsia="標楷體" w:hAnsi="標楷體" w:cs="細明體"/>
              </w:rPr>
            </w:pPr>
            <w:r>
              <w:rPr>
                <w:rFonts w:ascii="標楷體" w:eastAsia="標楷體" w:hAnsi="標楷體" w:hint="eastAsia"/>
              </w:rPr>
              <w:t xml:space="preserve"> 聆聽劉老師多元正當休閒活動安排</w:t>
            </w:r>
          </w:p>
        </w:tc>
      </w:tr>
    </w:tbl>
    <w:p w:rsidR="003C19A2" w:rsidRPr="00B177A6" w:rsidRDefault="003C19A2" w:rsidP="006B4D8C">
      <w:pPr>
        <w:tabs>
          <w:tab w:val="left" w:pos="1892"/>
        </w:tabs>
      </w:pPr>
    </w:p>
    <w:sectPr w:rsidR="003C19A2" w:rsidRPr="00B177A6" w:rsidSect="00CB68B5">
      <w:pgSz w:w="11906" w:h="16838"/>
      <w:pgMar w:top="899" w:right="1134" w:bottom="36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07E" w:rsidRDefault="000F607E">
      <w:r>
        <w:separator/>
      </w:r>
    </w:p>
  </w:endnote>
  <w:endnote w:type="continuationSeparator" w:id="0">
    <w:p w:rsidR="000F607E" w:rsidRDefault="000F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全真顏體">
    <w:panose1 w:val="02010609000101010101"/>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07E" w:rsidRDefault="000F607E">
      <w:r>
        <w:separator/>
      </w:r>
    </w:p>
  </w:footnote>
  <w:footnote w:type="continuationSeparator" w:id="0">
    <w:p w:rsidR="000F607E" w:rsidRDefault="000F6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45171"/>
    <w:multiLevelType w:val="hybridMultilevel"/>
    <w:tmpl w:val="46BC1CC0"/>
    <w:lvl w:ilvl="0" w:tplc="1FB83B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FE24CB3"/>
    <w:multiLevelType w:val="hybridMultilevel"/>
    <w:tmpl w:val="A1F22AE0"/>
    <w:lvl w:ilvl="0" w:tplc="DCE00ED0">
      <w:start w:val="1"/>
      <w:numFmt w:val="decimal"/>
      <w:suff w:val="space"/>
      <w:lvlText w:val="%1."/>
      <w:lvlJc w:val="left"/>
      <w:pPr>
        <w:ind w:left="344" w:hanging="288"/>
      </w:pPr>
      <w:rPr>
        <w:rFonts w:hint="eastAsia"/>
      </w:rPr>
    </w:lvl>
    <w:lvl w:ilvl="1" w:tplc="04090019" w:tentative="1">
      <w:start w:val="1"/>
      <w:numFmt w:val="ideographTraditional"/>
      <w:lvlText w:val="%2、"/>
      <w:lvlJc w:val="left"/>
      <w:pPr>
        <w:tabs>
          <w:tab w:val="num" w:pos="1016"/>
        </w:tabs>
        <w:ind w:left="1016" w:hanging="480"/>
      </w:pPr>
    </w:lvl>
    <w:lvl w:ilvl="2" w:tplc="0409001B" w:tentative="1">
      <w:start w:val="1"/>
      <w:numFmt w:val="lowerRoman"/>
      <w:lvlText w:val="%3."/>
      <w:lvlJc w:val="right"/>
      <w:pPr>
        <w:tabs>
          <w:tab w:val="num" w:pos="1496"/>
        </w:tabs>
        <w:ind w:left="1496" w:hanging="480"/>
      </w:pPr>
    </w:lvl>
    <w:lvl w:ilvl="3" w:tplc="0409000F" w:tentative="1">
      <w:start w:val="1"/>
      <w:numFmt w:val="decimal"/>
      <w:lvlText w:val="%4."/>
      <w:lvlJc w:val="left"/>
      <w:pPr>
        <w:tabs>
          <w:tab w:val="num" w:pos="1976"/>
        </w:tabs>
        <w:ind w:left="1976" w:hanging="480"/>
      </w:pPr>
    </w:lvl>
    <w:lvl w:ilvl="4" w:tplc="04090019" w:tentative="1">
      <w:start w:val="1"/>
      <w:numFmt w:val="ideographTraditional"/>
      <w:lvlText w:val="%5、"/>
      <w:lvlJc w:val="left"/>
      <w:pPr>
        <w:tabs>
          <w:tab w:val="num" w:pos="2456"/>
        </w:tabs>
        <w:ind w:left="2456" w:hanging="480"/>
      </w:pPr>
    </w:lvl>
    <w:lvl w:ilvl="5" w:tplc="0409001B" w:tentative="1">
      <w:start w:val="1"/>
      <w:numFmt w:val="lowerRoman"/>
      <w:lvlText w:val="%6."/>
      <w:lvlJc w:val="right"/>
      <w:pPr>
        <w:tabs>
          <w:tab w:val="num" w:pos="2936"/>
        </w:tabs>
        <w:ind w:left="2936" w:hanging="480"/>
      </w:pPr>
    </w:lvl>
    <w:lvl w:ilvl="6" w:tplc="0409000F" w:tentative="1">
      <w:start w:val="1"/>
      <w:numFmt w:val="decimal"/>
      <w:lvlText w:val="%7."/>
      <w:lvlJc w:val="left"/>
      <w:pPr>
        <w:tabs>
          <w:tab w:val="num" w:pos="3416"/>
        </w:tabs>
        <w:ind w:left="3416" w:hanging="480"/>
      </w:pPr>
    </w:lvl>
    <w:lvl w:ilvl="7" w:tplc="04090019" w:tentative="1">
      <w:start w:val="1"/>
      <w:numFmt w:val="ideographTraditional"/>
      <w:lvlText w:val="%8、"/>
      <w:lvlJc w:val="left"/>
      <w:pPr>
        <w:tabs>
          <w:tab w:val="num" w:pos="3896"/>
        </w:tabs>
        <w:ind w:left="3896" w:hanging="480"/>
      </w:pPr>
    </w:lvl>
    <w:lvl w:ilvl="8" w:tplc="0409001B" w:tentative="1">
      <w:start w:val="1"/>
      <w:numFmt w:val="lowerRoman"/>
      <w:lvlText w:val="%9."/>
      <w:lvlJc w:val="right"/>
      <w:pPr>
        <w:tabs>
          <w:tab w:val="num" w:pos="4376"/>
        </w:tabs>
        <w:ind w:left="4376" w:hanging="480"/>
      </w:pPr>
    </w:lvl>
  </w:abstractNum>
  <w:abstractNum w:abstractNumId="2">
    <w:nsid w:val="33630D03"/>
    <w:multiLevelType w:val="hybridMultilevel"/>
    <w:tmpl w:val="B8CE54B0"/>
    <w:lvl w:ilvl="0" w:tplc="AAA2988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6050C2B"/>
    <w:multiLevelType w:val="hybridMultilevel"/>
    <w:tmpl w:val="CC0A1406"/>
    <w:lvl w:ilvl="0" w:tplc="67D60FBA">
      <w:start w:val="1"/>
      <w:numFmt w:val="decimal"/>
      <w:lvlText w:val="%1."/>
      <w:lvlJc w:val="left"/>
      <w:pPr>
        <w:tabs>
          <w:tab w:val="num" w:pos="416"/>
        </w:tabs>
        <w:ind w:left="416" w:hanging="360"/>
      </w:pPr>
      <w:rPr>
        <w:rFonts w:hint="default"/>
      </w:rPr>
    </w:lvl>
    <w:lvl w:ilvl="1" w:tplc="04090019" w:tentative="1">
      <w:start w:val="1"/>
      <w:numFmt w:val="ideographTraditional"/>
      <w:lvlText w:val="%2、"/>
      <w:lvlJc w:val="left"/>
      <w:pPr>
        <w:tabs>
          <w:tab w:val="num" w:pos="1016"/>
        </w:tabs>
        <w:ind w:left="1016" w:hanging="480"/>
      </w:pPr>
    </w:lvl>
    <w:lvl w:ilvl="2" w:tplc="0409001B" w:tentative="1">
      <w:start w:val="1"/>
      <w:numFmt w:val="lowerRoman"/>
      <w:lvlText w:val="%3."/>
      <w:lvlJc w:val="right"/>
      <w:pPr>
        <w:tabs>
          <w:tab w:val="num" w:pos="1496"/>
        </w:tabs>
        <w:ind w:left="1496" w:hanging="480"/>
      </w:pPr>
    </w:lvl>
    <w:lvl w:ilvl="3" w:tplc="0409000F" w:tentative="1">
      <w:start w:val="1"/>
      <w:numFmt w:val="decimal"/>
      <w:lvlText w:val="%4."/>
      <w:lvlJc w:val="left"/>
      <w:pPr>
        <w:tabs>
          <w:tab w:val="num" w:pos="1976"/>
        </w:tabs>
        <w:ind w:left="1976" w:hanging="480"/>
      </w:pPr>
    </w:lvl>
    <w:lvl w:ilvl="4" w:tplc="04090019" w:tentative="1">
      <w:start w:val="1"/>
      <w:numFmt w:val="ideographTraditional"/>
      <w:lvlText w:val="%5、"/>
      <w:lvlJc w:val="left"/>
      <w:pPr>
        <w:tabs>
          <w:tab w:val="num" w:pos="2456"/>
        </w:tabs>
        <w:ind w:left="2456" w:hanging="480"/>
      </w:pPr>
    </w:lvl>
    <w:lvl w:ilvl="5" w:tplc="0409001B" w:tentative="1">
      <w:start w:val="1"/>
      <w:numFmt w:val="lowerRoman"/>
      <w:lvlText w:val="%6."/>
      <w:lvlJc w:val="right"/>
      <w:pPr>
        <w:tabs>
          <w:tab w:val="num" w:pos="2936"/>
        </w:tabs>
        <w:ind w:left="2936" w:hanging="480"/>
      </w:pPr>
    </w:lvl>
    <w:lvl w:ilvl="6" w:tplc="0409000F" w:tentative="1">
      <w:start w:val="1"/>
      <w:numFmt w:val="decimal"/>
      <w:lvlText w:val="%7."/>
      <w:lvlJc w:val="left"/>
      <w:pPr>
        <w:tabs>
          <w:tab w:val="num" w:pos="3416"/>
        </w:tabs>
        <w:ind w:left="3416" w:hanging="480"/>
      </w:pPr>
    </w:lvl>
    <w:lvl w:ilvl="7" w:tplc="04090019" w:tentative="1">
      <w:start w:val="1"/>
      <w:numFmt w:val="ideographTraditional"/>
      <w:lvlText w:val="%8、"/>
      <w:lvlJc w:val="left"/>
      <w:pPr>
        <w:tabs>
          <w:tab w:val="num" w:pos="3896"/>
        </w:tabs>
        <w:ind w:left="3896" w:hanging="480"/>
      </w:pPr>
    </w:lvl>
    <w:lvl w:ilvl="8" w:tplc="0409001B" w:tentative="1">
      <w:start w:val="1"/>
      <w:numFmt w:val="lowerRoman"/>
      <w:lvlText w:val="%9."/>
      <w:lvlJc w:val="right"/>
      <w:pPr>
        <w:tabs>
          <w:tab w:val="num" w:pos="4376"/>
        </w:tabs>
        <w:ind w:left="4376" w:hanging="480"/>
      </w:pPr>
    </w:lvl>
  </w:abstractNum>
  <w:abstractNum w:abstractNumId="4">
    <w:nsid w:val="36562D16"/>
    <w:multiLevelType w:val="hybridMultilevel"/>
    <w:tmpl w:val="4C26AB96"/>
    <w:lvl w:ilvl="0" w:tplc="09C8856E">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nsid w:val="3DC31D42"/>
    <w:multiLevelType w:val="hybridMultilevel"/>
    <w:tmpl w:val="BFA80A78"/>
    <w:lvl w:ilvl="0" w:tplc="968056A8">
      <w:start w:val="1"/>
      <w:numFmt w:val="decimal"/>
      <w:suff w:val="space"/>
      <w:lvlText w:val="%1."/>
      <w:lvlJc w:val="left"/>
      <w:pPr>
        <w:ind w:left="296" w:hanging="240"/>
      </w:pPr>
      <w:rPr>
        <w:rFonts w:hint="eastAsia"/>
      </w:rPr>
    </w:lvl>
    <w:lvl w:ilvl="1" w:tplc="04090019" w:tentative="1">
      <w:start w:val="1"/>
      <w:numFmt w:val="ideographTraditional"/>
      <w:lvlText w:val="%2、"/>
      <w:lvlJc w:val="left"/>
      <w:pPr>
        <w:tabs>
          <w:tab w:val="num" w:pos="1016"/>
        </w:tabs>
        <w:ind w:left="1016" w:hanging="480"/>
      </w:pPr>
    </w:lvl>
    <w:lvl w:ilvl="2" w:tplc="0409001B" w:tentative="1">
      <w:start w:val="1"/>
      <w:numFmt w:val="lowerRoman"/>
      <w:lvlText w:val="%3."/>
      <w:lvlJc w:val="right"/>
      <w:pPr>
        <w:tabs>
          <w:tab w:val="num" w:pos="1496"/>
        </w:tabs>
        <w:ind w:left="1496" w:hanging="480"/>
      </w:pPr>
    </w:lvl>
    <w:lvl w:ilvl="3" w:tplc="0409000F" w:tentative="1">
      <w:start w:val="1"/>
      <w:numFmt w:val="decimal"/>
      <w:lvlText w:val="%4."/>
      <w:lvlJc w:val="left"/>
      <w:pPr>
        <w:tabs>
          <w:tab w:val="num" w:pos="1976"/>
        </w:tabs>
        <w:ind w:left="1976" w:hanging="480"/>
      </w:pPr>
    </w:lvl>
    <w:lvl w:ilvl="4" w:tplc="04090019" w:tentative="1">
      <w:start w:val="1"/>
      <w:numFmt w:val="ideographTraditional"/>
      <w:lvlText w:val="%5、"/>
      <w:lvlJc w:val="left"/>
      <w:pPr>
        <w:tabs>
          <w:tab w:val="num" w:pos="2456"/>
        </w:tabs>
        <w:ind w:left="2456" w:hanging="480"/>
      </w:pPr>
    </w:lvl>
    <w:lvl w:ilvl="5" w:tplc="0409001B" w:tentative="1">
      <w:start w:val="1"/>
      <w:numFmt w:val="lowerRoman"/>
      <w:lvlText w:val="%6."/>
      <w:lvlJc w:val="right"/>
      <w:pPr>
        <w:tabs>
          <w:tab w:val="num" w:pos="2936"/>
        </w:tabs>
        <w:ind w:left="2936" w:hanging="480"/>
      </w:pPr>
    </w:lvl>
    <w:lvl w:ilvl="6" w:tplc="0409000F" w:tentative="1">
      <w:start w:val="1"/>
      <w:numFmt w:val="decimal"/>
      <w:lvlText w:val="%7."/>
      <w:lvlJc w:val="left"/>
      <w:pPr>
        <w:tabs>
          <w:tab w:val="num" w:pos="3416"/>
        </w:tabs>
        <w:ind w:left="3416" w:hanging="480"/>
      </w:pPr>
    </w:lvl>
    <w:lvl w:ilvl="7" w:tplc="04090019" w:tentative="1">
      <w:start w:val="1"/>
      <w:numFmt w:val="ideographTraditional"/>
      <w:lvlText w:val="%8、"/>
      <w:lvlJc w:val="left"/>
      <w:pPr>
        <w:tabs>
          <w:tab w:val="num" w:pos="3896"/>
        </w:tabs>
        <w:ind w:left="3896" w:hanging="480"/>
      </w:pPr>
    </w:lvl>
    <w:lvl w:ilvl="8" w:tplc="0409001B" w:tentative="1">
      <w:start w:val="1"/>
      <w:numFmt w:val="lowerRoman"/>
      <w:lvlText w:val="%9."/>
      <w:lvlJc w:val="right"/>
      <w:pPr>
        <w:tabs>
          <w:tab w:val="num" w:pos="4376"/>
        </w:tabs>
        <w:ind w:left="4376" w:hanging="480"/>
      </w:pPr>
    </w:lvl>
  </w:abstractNum>
  <w:abstractNum w:abstractNumId="6">
    <w:nsid w:val="4DD94853"/>
    <w:multiLevelType w:val="hybridMultilevel"/>
    <w:tmpl w:val="A09ADC1C"/>
    <w:lvl w:ilvl="0" w:tplc="BC5230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BF33483"/>
    <w:multiLevelType w:val="hybridMultilevel"/>
    <w:tmpl w:val="266A3A2E"/>
    <w:lvl w:ilvl="0" w:tplc="221E3BEC">
      <w:start w:val="1"/>
      <w:numFmt w:val="taiwaneseCountingThousand"/>
      <w:lvlText w:val="(%1)"/>
      <w:lvlJc w:val="left"/>
      <w:pPr>
        <w:ind w:left="1110" w:hanging="72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8">
    <w:nsid w:val="63EB6AA8"/>
    <w:multiLevelType w:val="hybridMultilevel"/>
    <w:tmpl w:val="30440180"/>
    <w:lvl w:ilvl="0" w:tplc="F2508F7C">
      <w:start w:val="1"/>
      <w:numFmt w:val="decimal"/>
      <w:lvlText w:val="%1."/>
      <w:lvlJc w:val="left"/>
      <w:pPr>
        <w:tabs>
          <w:tab w:val="num" w:pos="416"/>
        </w:tabs>
        <w:ind w:left="416" w:hanging="360"/>
      </w:pPr>
      <w:rPr>
        <w:rFonts w:hint="default"/>
      </w:rPr>
    </w:lvl>
    <w:lvl w:ilvl="1" w:tplc="04090019" w:tentative="1">
      <w:start w:val="1"/>
      <w:numFmt w:val="ideographTraditional"/>
      <w:lvlText w:val="%2、"/>
      <w:lvlJc w:val="left"/>
      <w:pPr>
        <w:tabs>
          <w:tab w:val="num" w:pos="1016"/>
        </w:tabs>
        <w:ind w:left="1016" w:hanging="480"/>
      </w:pPr>
    </w:lvl>
    <w:lvl w:ilvl="2" w:tplc="0409001B" w:tentative="1">
      <w:start w:val="1"/>
      <w:numFmt w:val="lowerRoman"/>
      <w:lvlText w:val="%3."/>
      <w:lvlJc w:val="right"/>
      <w:pPr>
        <w:tabs>
          <w:tab w:val="num" w:pos="1496"/>
        </w:tabs>
        <w:ind w:left="1496" w:hanging="480"/>
      </w:pPr>
    </w:lvl>
    <w:lvl w:ilvl="3" w:tplc="0409000F" w:tentative="1">
      <w:start w:val="1"/>
      <w:numFmt w:val="decimal"/>
      <w:lvlText w:val="%4."/>
      <w:lvlJc w:val="left"/>
      <w:pPr>
        <w:tabs>
          <w:tab w:val="num" w:pos="1976"/>
        </w:tabs>
        <w:ind w:left="1976" w:hanging="480"/>
      </w:pPr>
    </w:lvl>
    <w:lvl w:ilvl="4" w:tplc="04090019" w:tentative="1">
      <w:start w:val="1"/>
      <w:numFmt w:val="ideographTraditional"/>
      <w:lvlText w:val="%5、"/>
      <w:lvlJc w:val="left"/>
      <w:pPr>
        <w:tabs>
          <w:tab w:val="num" w:pos="2456"/>
        </w:tabs>
        <w:ind w:left="2456" w:hanging="480"/>
      </w:pPr>
    </w:lvl>
    <w:lvl w:ilvl="5" w:tplc="0409001B" w:tentative="1">
      <w:start w:val="1"/>
      <w:numFmt w:val="lowerRoman"/>
      <w:lvlText w:val="%6."/>
      <w:lvlJc w:val="right"/>
      <w:pPr>
        <w:tabs>
          <w:tab w:val="num" w:pos="2936"/>
        </w:tabs>
        <w:ind w:left="2936" w:hanging="480"/>
      </w:pPr>
    </w:lvl>
    <w:lvl w:ilvl="6" w:tplc="0409000F" w:tentative="1">
      <w:start w:val="1"/>
      <w:numFmt w:val="decimal"/>
      <w:lvlText w:val="%7."/>
      <w:lvlJc w:val="left"/>
      <w:pPr>
        <w:tabs>
          <w:tab w:val="num" w:pos="3416"/>
        </w:tabs>
        <w:ind w:left="3416" w:hanging="480"/>
      </w:pPr>
    </w:lvl>
    <w:lvl w:ilvl="7" w:tplc="04090019" w:tentative="1">
      <w:start w:val="1"/>
      <w:numFmt w:val="ideographTraditional"/>
      <w:lvlText w:val="%8、"/>
      <w:lvlJc w:val="left"/>
      <w:pPr>
        <w:tabs>
          <w:tab w:val="num" w:pos="3896"/>
        </w:tabs>
        <w:ind w:left="3896" w:hanging="480"/>
      </w:pPr>
    </w:lvl>
    <w:lvl w:ilvl="8" w:tplc="0409001B" w:tentative="1">
      <w:start w:val="1"/>
      <w:numFmt w:val="lowerRoman"/>
      <w:lvlText w:val="%9."/>
      <w:lvlJc w:val="right"/>
      <w:pPr>
        <w:tabs>
          <w:tab w:val="num" w:pos="4376"/>
        </w:tabs>
        <w:ind w:left="4376" w:hanging="480"/>
      </w:pPr>
    </w:lvl>
  </w:abstractNum>
  <w:abstractNum w:abstractNumId="9">
    <w:nsid w:val="70431C82"/>
    <w:multiLevelType w:val="hybridMultilevel"/>
    <w:tmpl w:val="0A54B884"/>
    <w:lvl w:ilvl="0" w:tplc="58D6899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78220B30"/>
    <w:multiLevelType w:val="hybridMultilevel"/>
    <w:tmpl w:val="17A22664"/>
    <w:lvl w:ilvl="0" w:tplc="EABA8F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9CE1675"/>
    <w:multiLevelType w:val="hybridMultilevel"/>
    <w:tmpl w:val="D30AE0F2"/>
    <w:lvl w:ilvl="0" w:tplc="493E1FDC">
      <w:start w:val="1"/>
      <w:numFmt w:val="taiwaneseCountingThousand"/>
      <w:lvlText w:val="%1."/>
      <w:lvlJc w:val="left"/>
      <w:pPr>
        <w:tabs>
          <w:tab w:val="num" w:pos="360"/>
        </w:tabs>
        <w:ind w:left="360" w:hanging="36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5"/>
  </w:num>
  <w:num w:numId="3">
    <w:abstractNumId w:val="0"/>
  </w:num>
  <w:num w:numId="4">
    <w:abstractNumId w:val="3"/>
  </w:num>
  <w:num w:numId="5">
    <w:abstractNumId w:val="8"/>
  </w:num>
  <w:num w:numId="6">
    <w:abstractNumId w:val="9"/>
  </w:num>
  <w:num w:numId="7">
    <w:abstractNumId w:val="10"/>
  </w:num>
  <w:num w:numId="8">
    <w:abstractNumId w:val="2"/>
  </w:num>
  <w:num w:numId="9">
    <w:abstractNumId w:val="6"/>
  </w:num>
  <w:num w:numId="10">
    <w:abstractNumId w:val="4"/>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47D13"/>
    <w:rsid w:val="00013BF4"/>
    <w:rsid w:val="00020BDA"/>
    <w:rsid w:val="00023747"/>
    <w:rsid w:val="000A2A2E"/>
    <w:rsid w:val="000A69FE"/>
    <w:rsid w:val="000D3B7A"/>
    <w:rsid w:val="000E51D5"/>
    <w:rsid w:val="000E7315"/>
    <w:rsid w:val="000F607E"/>
    <w:rsid w:val="00127B66"/>
    <w:rsid w:val="00135D67"/>
    <w:rsid w:val="001525F6"/>
    <w:rsid w:val="00171776"/>
    <w:rsid w:val="00177730"/>
    <w:rsid w:val="00180ED9"/>
    <w:rsid w:val="00190992"/>
    <w:rsid w:val="00197D76"/>
    <w:rsid w:val="001F6EE8"/>
    <w:rsid w:val="001F7430"/>
    <w:rsid w:val="00225279"/>
    <w:rsid w:val="00226209"/>
    <w:rsid w:val="0023538A"/>
    <w:rsid w:val="002C11C6"/>
    <w:rsid w:val="002F3965"/>
    <w:rsid w:val="003048D8"/>
    <w:rsid w:val="00311B89"/>
    <w:rsid w:val="00322986"/>
    <w:rsid w:val="0032694E"/>
    <w:rsid w:val="00337DE7"/>
    <w:rsid w:val="00340F62"/>
    <w:rsid w:val="00341730"/>
    <w:rsid w:val="003474C7"/>
    <w:rsid w:val="00352947"/>
    <w:rsid w:val="00366944"/>
    <w:rsid w:val="003734E1"/>
    <w:rsid w:val="003C19A2"/>
    <w:rsid w:val="003D3BE0"/>
    <w:rsid w:val="0043013F"/>
    <w:rsid w:val="00465FEF"/>
    <w:rsid w:val="00486DB9"/>
    <w:rsid w:val="00495E21"/>
    <w:rsid w:val="004C4EC9"/>
    <w:rsid w:val="004E130E"/>
    <w:rsid w:val="00500718"/>
    <w:rsid w:val="00502ED4"/>
    <w:rsid w:val="00515DA1"/>
    <w:rsid w:val="005315D2"/>
    <w:rsid w:val="00535095"/>
    <w:rsid w:val="00547C7F"/>
    <w:rsid w:val="00563A57"/>
    <w:rsid w:val="0057105D"/>
    <w:rsid w:val="00571C25"/>
    <w:rsid w:val="00593567"/>
    <w:rsid w:val="005B4DC4"/>
    <w:rsid w:val="005D72DD"/>
    <w:rsid w:val="00601DD7"/>
    <w:rsid w:val="006055CB"/>
    <w:rsid w:val="00606EC5"/>
    <w:rsid w:val="00631C43"/>
    <w:rsid w:val="00661A63"/>
    <w:rsid w:val="00663AC3"/>
    <w:rsid w:val="00664353"/>
    <w:rsid w:val="00670933"/>
    <w:rsid w:val="00687F67"/>
    <w:rsid w:val="006A06B5"/>
    <w:rsid w:val="006B402C"/>
    <w:rsid w:val="006B4D8C"/>
    <w:rsid w:val="006C0C89"/>
    <w:rsid w:val="006D5B02"/>
    <w:rsid w:val="006D7A9F"/>
    <w:rsid w:val="00701E47"/>
    <w:rsid w:val="00734716"/>
    <w:rsid w:val="007369CB"/>
    <w:rsid w:val="00742F81"/>
    <w:rsid w:val="0075206C"/>
    <w:rsid w:val="00754A88"/>
    <w:rsid w:val="00771496"/>
    <w:rsid w:val="00793A35"/>
    <w:rsid w:val="00794F52"/>
    <w:rsid w:val="007A62F9"/>
    <w:rsid w:val="007E1733"/>
    <w:rsid w:val="007E373D"/>
    <w:rsid w:val="007F19D9"/>
    <w:rsid w:val="007F44F0"/>
    <w:rsid w:val="007F7089"/>
    <w:rsid w:val="007F7D50"/>
    <w:rsid w:val="0081579F"/>
    <w:rsid w:val="0082246E"/>
    <w:rsid w:val="00860F3C"/>
    <w:rsid w:val="0088698F"/>
    <w:rsid w:val="008F17FF"/>
    <w:rsid w:val="008F6C8B"/>
    <w:rsid w:val="0090339C"/>
    <w:rsid w:val="009212DE"/>
    <w:rsid w:val="009228DA"/>
    <w:rsid w:val="00926908"/>
    <w:rsid w:val="009459DE"/>
    <w:rsid w:val="0097157B"/>
    <w:rsid w:val="009943AF"/>
    <w:rsid w:val="009B0AF2"/>
    <w:rsid w:val="009B7755"/>
    <w:rsid w:val="009E648C"/>
    <w:rsid w:val="009F0E22"/>
    <w:rsid w:val="00A04B52"/>
    <w:rsid w:val="00A231FA"/>
    <w:rsid w:val="00A32A33"/>
    <w:rsid w:val="00A32D70"/>
    <w:rsid w:val="00A64309"/>
    <w:rsid w:val="00A67AD2"/>
    <w:rsid w:val="00A753AC"/>
    <w:rsid w:val="00AB66E2"/>
    <w:rsid w:val="00AD6ADA"/>
    <w:rsid w:val="00AE4176"/>
    <w:rsid w:val="00AF03E9"/>
    <w:rsid w:val="00B177A6"/>
    <w:rsid w:val="00B47A1B"/>
    <w:rsid w:val="00B64417"/>
    <w:rsid w:val="00B86A7B"/>
    <w:rsid w:val="00B965BE"/>
    <w:rsid w:val="00BC78ED"/>
    <w:rsid w:val="00BD0F0D"/>
    <w:rsid w:val="00BD5CA2"/>
    <w:rsid w:val="00BE1668"/>
    <w:rsid w:val="00C0252F"/>
    <w:rsid w:val="00C02E69"/>
    <w:rsid w:val="00C06BC4"/>
    <w:rsid w:val="00C25272"/>
    <w:rsid w:val="00C430F3"/>
    <w:rsid w:val="00C463B1"/>
    <w:rsid w:val="00C648E6"/>
    <w:rsid w:val="00CB4154"/>
    <w:rsid w:val="00CB68B5"/>
    <w:rsid w:val="00CE1C18"/>
    <w:rsid w:val="00CE405A"/>
    <w:rsid w:val="00CE6E81"/>
    <w:rsid w:val="00CE7DF8"/>
    <w:rsid w:val="00D973ED"/>
    <w:rsid w:val="00DE56FA"/>
    <w:rsid w:val="00E11D95"/>
    <w:rsid w:val="00E2123A"/>
    <w:rsid w:val="00E44428"/>
    <w:rsid w:val="00E47D13"/>
    <w:rsid w:val="00E64D88"/>
    <w:rsid w:val="00E87342"/>
    <w:rsid w:val="00E97B6B"/>
    <w:rsid w:val="00EE1D93"/>
    <w:rsid w:val="00F211CE"/>
    <w:rsid w:val="00F26873"/>
    <w:rsid w:val="00F3790C"/>
    <w:rsid w:val="00F43E31"/>
    <w:rsid w:val="00F4777F"/>
    <w:rsid w:val="00F91908"/>
    <w:rsid w:val="00F93599"/>
    <w:rsid w:val="00F963CF"/>
    <w:rsid w:val="00FB0F00"/>
    <w:rsid w:val="00FB57A7"/>
    <w:rsid w:val="00FB5C34"/>
    <w:rsid w:val="00FC66C3"/>
    <w:rsid w:val="00FD25BD"/>
    <w:rsid w:val="00FE234F"/>
    <w:rsid w:val="00FE3376"/>
    <w:rsid w:val="00FF5C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7B66"/>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E130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80ED9"/>
    <w:pPr>
      <w:tabs>
        <w:tab w:val="center" w:pos="4153"/>
        <w:tab w:val="right" w:pos="8306"/>
      </w:tabs>
      <w:snapToGrid w:val="0"/>
    </w:pPr>
    <w:rPr>
      <w:sz w:val="20"/>
      <w:szCs w:val="20"/>
    </w:rPr>
  </w:style>
  <w:style w:type="character" w:styleId="a5">
    <w:name w:val="page number"/>
    <w:basedOn w:val="a0"/>
    <w:rsid w:val="00180ED9"/>
  </w:style>
  <w:style w:type="paragraph" w:styleId="a6">
    <w:name w:val="Balloon Text"/>
    <w:basedOn w:val="a"/>
    <w:semiHidden/>
    <w:rsid w:val="00180ED9"/>
    <w:rPr>
      <w:rFonts w:ascii="Arial" w:eastAsia="新細明體" w:hAnsi="Arial"/>
      <w:sz w:val="18"/>
      <w:szCs w:val="18"/>
    </w:rPr>
  </w:style>
  <w:style w:type="paragraph" w:styleId="a7">
    <w:name w:val="header"/>
    <w:basedOn w:val="a"/>
    <w:link w:val="a8"/>
    <w:rsid w:val="00177730"/>
    <w:pPr>
      <w:tabs>
        <w:tab w:val="center" w:pos="4153"/>
        <w:tab w:val="right" w:pos="8306"/>
      </w:tabs>
      <w:snapToGrid w:val="0"/>
    </w:pPr>
    <w:rPr>
      <w:sz w:val="20"/>
      <w:szCs w:val="20"/>
    </w:rPr>
  </w:style>
  <w:style w:type="character" w:customStyle="1" w:styleId="a8">
    <w:name w:val="頁首 字元"/>
    <w:link w:val="a7"/>
    <w:rsid w:val="00177730"/>
    <w:rPr>
      <w:rFonts w:eastAsia="全真顏體"/>
      <w:kern w:val="2"/>
    </w:rPr>
  </w:style>
  <w:style w:type="paragraph" w:styleId="a9">
    <w:name w:val="List Paragraph"/>
    <w:basedOn w:val="a"/>
    <w:uiPriority w:val="34"/>
    <w:qFormat/>
    <w:rsid w:val="00FB57A7"/>
    <w:pPr>
      <w:widowControl/>
      <w:spacing w:after="200" w:line="276" w:lineRule="auto"/>
      <w:ind w:left="720"/>
    </w:pPr>
    <w:rPr>
      <w:rFonts w:ascii="Calibri" w:eastAsia="新細明體" w:hAnsi="Calibri" w:cs="Calibr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1364</Words>
  <Characters>529</Characters>
  <Application>Microsoft Office Word</Application>
  <DocSecurity>0</DocSecurity>
  <Lines>4</Lines>
  <Paragraphs>3</Paragraphs>
  <ScaleCrop>false</ScaleCrop>
  <Company>Box</Company>
  <LinksUpToDate>false</LinksUpToDate>
  <CharactersWithSpaces>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國立草屯高級商工職業學校</dc:title>
  <dc:creator>7733868</dc:creator>
  <cp:lastModifiedBy>User</cp:lastModifiedBy>
  <cp:revision>8</cp:revision>
  <cp:lastPrinted>2016-06-15T07:10:00Z</cp:lastPrinted>
  <dcterms:created xsi:type="dcterms:W3CDTF">2016-06-12T01:05:00Z</dcterms:created>
  <dcterms:modified xsi:type="dcterms:W3CDTF">2016-12-02T07:05:00Z</dcterms:modified>
</cp:coreProperties>
</file>