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7F" w:rsidRPr="004A2F63" w:rsidRDefault="004A2F63" w:rsidP="00AC3572">
      <w:pPr>
        <w:pStyle w:val="Default"/>
        <w:ind w:left="1605" w:hangingChars="501" w:hanging="1605"/>
        <w:jc w:val="both"/>
        <w:rPr>
          <w:rFonts w:ascii="Bookman Old Style" w:hAnsi="Bookman Old Style"/>
          <w:b/>
          <w:sz w:val="32"/>
          <w:szCs w:val="32"/>
        </w:rPr>
      </w:pPr>
      <w:r w:rsidRPr="004A2F63">
        <w:rPr>
          <w:rFonts w:ascii="Bookman Old Style" w:hAnsi="Bookman Old Style" w:hint="eastAsia"/>
          <w:b/>
          <w:sz w:val="32"/>
          <w:szCs w:val="32"/>
        </w:rPr>
        <w:t>佛光山學校財團法人高雄市普門</w:t>
      </w:r>
      <w:r w:rsidR="0031227F" w:rsidRPr="004A2F63">
        <w:rPr>
          <w:rFonts w:ascii="Bookman Old Style" w:hAnsi="Bookman Old Style" w:hint="eastAsia"/>
          <w:b/>
          <w:sz w:val="32"/>
          <w:szCs w:val="32"/>
        </w:rPr>
        <w:t>中學茶禪一味文化教室管理</w:t>
      </w:r>
      <w:r w:rsidR="004E7086" w:rsidRPr="004A2F63">
        <w:rPr>
          <w:rFonts w:ascii="Bookman Old Style" w:hAnsi="Bookman Old Style" w:hint="eastAsia"/>
          <w:b/>
          <w:sz w:val="32"/>
          <w:szCs w:val="32"/>
        </w:rPr>
        <w:t>要點</w:t>
      </w:r>
    </w:p>
    <w:p w:rsidR="0031227F" w:rsidRDefault="007A26B1" w:rsidP="0031227F">
      <w:pPr>
        <w:pStyle w:val="Default"/>
        <w:ind w:left="1202" w:hangingChars="501" w:hanging="1202"/>
        <w:jc w:val="both"/>
        <w:rPr>
          <w:rFonts w:hAnsi="標楷體"/>
          <w:sz w:val="20"/>
        </w:rPr>
      </w:pPr>
      <w:r>
        <w:rPr>
          <w:rFonts w:ascii="Bookman Old Style" w:hAnsi="Bookman Old Style" w:hint="eastAsia"/>
        </w:rPr>
        <w:t xml:space="preserve">                                    </w:t>
      </w:r>
      <w:r w:rsidR="004E7086">
        <w:rPr>
          <w:rFonts w:hAnsi="標楷體" w:hint="eastAsia"/>
          <w:sz w:val="20"/>
        </w:rPr>
        <w:t xml:space="preserve">               </w:t>
      </w:r>
      <w:r>
        <w:rPr>
          <w:rFonts w:hAnsi="標楷體" w:hint="eastAsia"/>
          <w:sz w:val="20"/>
        </w:rPr>
        <w:t>106.</w:t>
      </w:r>
      <w:r w:rsidR="00820210">
        <w:rPr>
          <w:rFonts w:hAnsi="標楷體" w:hint="eastAsia"/>
          <w:sz w:val="20"/>
        </w:rPr>
        <w:t>0</w:t>
      </w:r>
      <w:r>
        <w:rPr>
          <w:rFonts w:hAnsi="標楷體" w:hint="eastAsia"/>
          <w:sz w:val="20"/>
        </w:rPr>
        <w:t>1.</w:t>
      </w:r>
      <w:r w:rsidR="00820210">
        <w:rPr>
          <w:rFonts w:hAnsi="標楷體" w:hint="eastAsia"/>
          <w:sz w:val="20"/>
        </w:rPr>
        <w:t>0</w:t>
      </w:r>
      <w:r>
        <w:rPr>
          <w:rFonts w:hAnsi="標楷體" w:hint="eastAsia"/>
          <w:sz w:val="20"/>
        </w:rPr>
        <w:t>3行政會</w:t>
      </w:r>
      <w:r w:rsidR="00820210">
        <w:rPr>
          <w:rFonts w:hAnsi="標楷體" w:hint="eastAsia"/>
          <w:sz w:val="20"/>
          <w:lang w:eastAsia="zh-HK"/>
        </w:rPr>
        <w:t>議</w:t>
      </w:r>
      <w:r>
        <w:rPr>
          <w:rFonts w:hAnsi="標楷體" w:hint="eastAsia"/>
          <w:sz w:val="20"/>
        </w:rPr>
        <w:t>通過</w:t>
      </w:r>
    </w:p>
    <w:p w:rsidR="00F75D56" w:rsidRPr="004E7086" w:rsidRDefault="00F75D56" w:rsidP="00F75D56">
      <w:pPr>
        <w:pStyle w:val="Default"/>
        <w:ind w:left="1202" w:hangingChars="501" w:hanging="1202"/>
        <w:jc w:val="both"/>
        <w:rPr>
          <w:rFonts w:hAnsi="標楷體"/>
          <w:sz w:val="20"/>
          <w:szCs w:val="20"/>
        </w:rPr>
      </w:pPr>
      <w:r w:rsidRPr="004E7086">
        <w:rPr>
          <w:rFonts w:hAnsi="標楷體" w:hint="eastAsia"/>
        </w:rPr>
        <w:t xml:space="preserve">                                         </w:t>
      </w:r>
      <w:r w:rsidR="004E7086">
        <w:rPr>
          <w:rFonts w:hAnsi="標楷體" w:hint="eastAsia"/>
        </w:rPr>
        <w:t xml:space="preserve">  </w:t>
      </w:r>
      <w:r w:rsidR="004E7086" w:rsidRPr="004E7086">
        <w:rPr>
          <w:rFonts w:hAnsi="標楷體" w:hint="eastAsia"/>
          <w:sz w:val="20"/>
          <w:szCs w:val="20"/>
        </w:rPr>
        <w:t xml:space="preserve"> </w:t>
      </w:r>
      <w:r w:rsidR="004E7086">
        <w:rPr>
          <w:rFonts w:hAnsi="標楷體" w:hint="eastAsia"/>
          <w:sz w:val="20"/>
          <w:szCs w:val="20"/>
        </w:rPr>
        <w:t xml:space="preserve">     </w:t>
      </w:r>
      <w:r w:rsidR="004E7086" w:rsidRPr="004E7086">
        <w:rPr>
          <w:rFonts w:hAnsi="標楷體" w:hint="eastAsia"/>
          <w:sz w:val="20"/>
          <w:szCs w:val="20"/>
        </w:rPr>
        <w:t xml:space="preserve"> </w:t>
      </w:r>
      <w:r w:rsidRPr="004E7086">
        <w:rPr>
          <w:rFonts w:hAnsi="標楷體" w:hint="eastAsia"/>
          <w:sz w:val="20"/>
          <w:szCs w:val="20"/>
        </w:rPr>
        <w:t>108年9月</w:t>
      </w:r>
      <w:r w:rsidR="00D47FD1">
        <w:rPr>
          <w:rFonts w:hAnsi="標楷體" w:hint="eastAsia"/>
          <w:sz w:val="20"/>
          <w:szCs w:val="20"/>
        </w:rPr>
        <w:t>25</w:t>
      </w:r>
      <w:r w:rsidRPr="004E7086">
        <w:rPr>
          <w:rFonts w:hAnsi="標楷體" w:hint="eastAsia"/>
          <w:sz w:val="20"/>
          <w:szCs w:val="20"/>
        </w:rPr>
        <w:t>餐旅群科會議修正通過</w:t>
      </w:r>
    </w:p>
    <w:p w:rsidR="0031227F" w:rsidRPr="004E7086" w:rsidRDefault="00F75D56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</w:rPr>
        <w:t>一、</w:t>
      </w:r>
      <w:r w:rsidR="0031227F" w:rsidRPr="004E7086">
        <w:rPr>
          <w:rFonts w:hAnsi="標楷體" w:hint="eastAsia"/>
        </w:rPr>
        <w:t>為提升本校學生體驗文化及教師活化課程之需要，設立茶禪一味文化教室</w:t>
      </w:r>
      <w:r w:rsidRPr="004E7086">
        <w:rPr>
          <w:rFonts w:hAnsi="標楷體" w:hint="eastAsia"/>
        </w:rPr>
        <w:t>。</w:t>
      </w:r>
      <w:r w:rsidR="0031227F" w:rsidRPr="004E7086">
        <w:rPr>
          <w:rFonts w:hAnsi="標楷體" w:hint="eastAsia"/>
        </w:rPr>
        <w:t>夠提供良好的學習環境</w:t>
      </w:r>
      <w:r w:rsidRPr="004E7086">
        <w:rPr>
          <w:rFonts w:hAnsi="標楷體" w:hint="eastAsia"/>
        </w:rPr>
        <w:t>,</w:t>
      </w:r>
      <w:r w:rsidR="00C60075" w:rsidRPr="004E7086">
        <w:rPr>
          <w:rFonts w:hAnsi="標楷體" w:hint="eastAsia"/>
          <w:lang w:eastAsia="zh-HK"/>
        </w:rPr>
        <w:t>達成有效</w:t>
      </w:r>
      <w:r w:rsidRPr="004E7086">
        <w:rPr>
          <w:rFonts w:hAnsi="標楷體" w:hint="eastAsia"/>
          <w:lang w:eastAsia="zh-HK"/>
        </w:rPr>
        <w:t>教室</w:t>
      </w:r>
      <w:r w:rsidR="00C60075" w:rsidRPr="004E7086">
        <w:rPr>
          <w:rFonts w:hAnsi="標楷體" w:hint="eastAsia"/>
          <w:lang w:eastAsia="zh-HK"/>
        </w:rPr>
        <w:t>管理之目的</w:t>
      </w:r>
      <w:r w:rsidR="0031227F" w:rsidRPr="004E7086">
        <w:rPr>
          <w:rFonts w:hAnsi="標楷體" w:hint="eastAsia"/>
        </w:rPr>
        <w:t>。</w:t>
      </w:r>
      <w:r w:rsidR="0031227F" w:rsidRPr="004E7086">
        <w:rPr>
          <w:rFonts w:hAnsi="標楷體"/>
        </w:rPr>
        <w:t xml:space="preserve"> </w:t>
      </w:r>
    </w:p>
    <w:p w:rsidR="006E1B39" w:rsidRDefault="00F75D56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</w:rPr>
        <w:t>二、學生體驗文化及教師進行活化課程為優先使用，若為其他用途，需向圖書館提出申</w:t>
      </w:r>
    </w:p>
    <w:p w:rsidR="00981ED1" w:rsidRPr="004E7086" w:rsidRDefault="006E1B39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>
        <w:rPr>
          <w:rFonts w:hAnsi="標楷體" w:hint="eastAsia"/>
        </w:rPr>
        <w:t xml:space="preserve">    </w:t>
      </w:r>
      <w:r w:rsidR="00F75D56" w:rsidRPr="004E7086">
        <w:rPr>
          <w:rFonts w:hAnsi="標楷體" w:hint="eastAsia"/>
        </w:rPr>
        <w:t>請通過方得使用。</w:t>
      </w:r>
    </w:p>
    <w:p w:rsidR="006E1B39" w:rsidRDefault="00981ED1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</w:rPr>
        <w:t>三</w:t>
      </w:r>
      <w:r w:rsidR="00F75D56" w:rsidRPr="004E7086">
        <w:rPr>
          <w:rFonts w:hAnsi="標楷體" w:hint="eastAsia"/>
        </w:rPr>
        <w:t>、借用之教師於使用後需負責關閉主機、投影機、冷氣、電扇及所有電源，並維護本</w:t>
      </w:r>
    </w:p>
    <w:p w:rsidR="0031227F" w:rsidRPr="004E7086" w:rsidRDefault="006E1B39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>
        <w:rPr>
          <w:rFonts w:hAnsi="標楷體" w:hint="eastAsia"/>
        </w:rPr>
        <w:t xml:space="preserve">    </w:t>
      </w:r>
      <w:r w:rsidR="00F75D56" w:rsidRPr="004E7086">
        <w:rPr>
          <w:rFonts w:hAnsi="標楷體" w:hint="eastAsia"/>
        </w:rPr>
        <w:t>教室之整潔及各項設備安全與良好，才可離開教室。</w:t>
      </w:r>
    </w:p>
    <w:p w:rsidR="00CD08BB" w:rsidRPr="006E1B39" w:rsidRDefault="00F75D56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  <w:lang w:eastAsia="zh-HK"/>
        </w:rPr>
        <w:t>四、</w:t>
      </w:r>
      <w:r w:rsidRPr="004E7086">
        <w:rPr>
          <w:rFonts w:hAnsi="標楷體" w:hint="eastAsia"/>
        </w:rPr>
        <w:t>除本教室茶道演示所提供之茶水外，嚴禁攜帶食物及飲料入內。</w:t>
      </w:r>
      <w:r w:rsidR="00CD08BB" w:rsidRPr="004E7086">
        <w:rPr>
          <w:rFonts w:hAnsi="標楷體" w:hint="eastAsia"/>
          <w:lang w:eastAsia="zh-HK"/>
        </w:rPr>
        <w:t xml:space="preserve"> </w:t>
      </w:r>
    </w:p>
    <w:p w:rsidR="006E1B39" w:rsidRPr="006E1B39" w:rsidRDefault="00CD08BB" w:rsidP="006E1B39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  <w:lang w:eastAsia="zh-HK"/>
        </w:rPr>
        <w:t>五</w:t>
      </w:r>
      <w:r w:rsidR="00F75D56" w:rsidRPr="004E7086">
        <w:rPr>
          <w:rFonts w:hAnsi="標楷體" w:hint="eastAsia"/>
          <w:lang w:eastAsia="zh-HK"/>
        </w:rPr>
        <w:t>、</w:t>
      </w:r>
      <w:r w:rsidR="00F75D56" w:rsidRPr="004E7086">
        <w:rPr>
          <w:rFonts w:hAnsi="標楷體" w:hint="eastAsia"/>
        </w:rPr>
        <w:t>若需使用文房四寶、茶道用具等耗材，應於借用</w:t>
      </w:r>
      <w:r w:rsidR="00F75D56" w:rsidRPr="004E7086">
        <w:rPr>
          <w:rFonts w:hAnsi="標楷體" w:hint="eastAsia"/>
          <w:lang w:eastAsia="zh-HK"/>
        </w:rPr>
        <w:t>時備註於專業教室借用申請表</w:t>
      </w:r>
      <w:r w:rsidR="00F75D56" w:rsidRPr="004E7086">
        <w:rPr>
          <w:rFonts w:hAnsi="標楷體" w:hint="eastAsia"/>
        </w:rPr>
        <w:t>，</w:t>
      </w:r>
      <w:r w:rsidR="006E1B39">
        <w:rPr>
          <w:rFonts w:hAnsi="標楷體" w:hint="eastAsia"/>
        </w:rPr>
        <w:t xml:space="preserve">  </w:t>
      </w:r>
    </w:p>
    <w:p w:rsidR="0031227F" w:rsidRPr="004E7086" w:rsidRDefault="006E1B39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>
        <w:rPr>
          <w:rFonts w:hAnsi="標楷體" w:hint="eastAsia"/>
        </w:rPr>
        <w:t xml:space="preserve">      </w:t>
      </w:r>
      <w:r w:rsidR="00F75D56" w:rsidRPr="004E7086">
        <w:rPr>
          <w:rFonts w:hAnsi="標楷體" w:hint="eastAsia"/>
        </w:rPr>
        <w:t>申請通過方得使用。</w:t>
      </w:r>
      <w:r w:rsidR="0031227F" w:rsidRPr="004E7086">
        <w:rPr>
          <w:rFonts w:hAnsi="標楷體" w:hint="eastAsia"/>
        </w:rPr>
        <w:t xml:space="preserve">　</w:t>
      </w:r>
    </w:p>
    <w:p w:rsidR="008C599B" w:rsidRPr="004E7086" w:rsidRDefault="00CD08BB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  <w:lang w:eastAsia="zh-HK"/>
        </w:rPr>
        <w:t>六</w:t>
      </w:r>
      <w:r w:rsidR="00414008" w:rsidRPr="004E7086">
        <w:rPr>
          <w:rFonts w:hAnsi="標楷體" w:hint="eastAsia"/>
        </w:rPr>
        <w:t>、</w:t>
      </w:r>
      <w:r w:rsidR="008C599B" w:rsidRPr="004E7086">
        <w:rPr>
          <w:rFonts w:hAnsi="標楷體" w:hint="eastAsia"/>
        </w:rPr>
        <w:t xml:space="preserve">  安排值日生:</w:t>
      </w:r>
    </w:p>
    <w:p w:rsidR="008C599B" w:rsidRPr="004E7086" w:rsidRDefault="00901DE6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</w:rPr>
        <w:t>（一）上課前分配當日各組使用</w:t>
      </w:r>
      <w:r w:rsidR="001E6305">
        <w:rPr>
          <w:rFonts w:hAnsi="標楷體" w:hint="eastAsia"/>
        </w:rPr>
        <w:t>之</w:t>
      </w:r>
      <w:r w:rsidR="008C599B" w:rsidRPr="004E7086">
        <w:rPr>
          <w:rFonts w:hAnsi="標楷體" w:hint="eastAsia"/>
        </w:rPr>
        <w:t>材料。</w:t>
      </w:r>
    </w:p>
    <w:p w:rsidR="008C599B" w:rsidRPr="004E7086" w:rsidRDefault="008C599B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</w:rPr>
        <w:t>（二）課程結束後，檢查各組清潔工作,清點用具並一律擦拭乾淨才可離開。</w:t>
      </w:r>
    </w:p>
    <w:p w:rsidR="008C599B" w:rsidRPr="004E7086" w:rsidRDefault="008C599B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</w:rPr>
        <w:t>（三）</w:t>
      </w:r>
      <w:r w:rsidR="00901DE6" w:rsidRPr="004E7086">
        <w:rPr>
          <w:rFonts w:hAnsi="標楷體" w:hint="eastAsia"/>
        </w:rPr>
        <w:t>課程結束時，任課老師務必逐一檢查器具整潔及數量</w:t>
      </w:r>
      <w:r w:rsidRPr="004E7086">
        <w:rPr>
          <w:rFonts w:hAnsi="標楷體" w:hint="eastAsia"/>
        </w:rPr>
        <w:t>。</w:t>
      </w:r>
    </w:p>
    <w:p w:rsidR="008C599B" w:rsidRPr="004E7086" w:rsidRDefault="008C599B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</w:rPr>
        <w:t>（四）</w:t>
      </w:r>
      <w:r w:rsidR="00901DE6" w:rsidRPr="004E7086">
        <w:rPr>
          <w:rFonts w:hAnsi="標楷體" w:hint="eastAsia"/>
        </w:rPr>
        <w:t>要求各組學生將器具歸位。任課老師需督導並確定使用者已落實做好。</w:t>
      </w:r>
    </w:p>
    <w:p w:rsidR="008C599B" w:rsidRPr="004E7086" w:rsidRDefault="008C599B" w:rsidP="008C599B">
      <w:pPr>
        <w:pStyle w:val="Default"/>
        <w:spacing w:line="480" w:lineRule="exact"/>
        <w:jc w:val="both"/>
        <w:rPr>
          <w:rFonts w:hAnsi="標楷體"/>
        </w:rPr>
      </w:pPr>
      <w:r w:rsidRPr="004E7086">
        <w:rPr>
          <w:rFonts w:hAnsi="標楷體" w:hint="eastAsia"/>
        </w:rPr>
        <w:t>（五）課程結束後關閉水電、冷氣、門窗上鎖。</w:t>
      </w:r>
    </w:p>
    <w:p w:rsidR="0031227F" w:rsidRPr="004E7086" w:rsidRDefault="00CD08BB" w:rsidP="00CD08BB">
      <w:pPr>
        <w:pStyle w:val="Default"/>
        <w:spacing w:line="480" w:lineRule="exact"/>
        <w:ind w:left="1202" w:hangingChars="501" w:hanging="1202"/>
        <w:jc w:val="both"/>
        <w:rPr>
          <w:rFonts w:hAnsi="標楷體"/>
        </w:rPr>
      </w:pPr>
      <w:r w:rsidRPr="004E7086">
        <w:rPr>
          <w:rFonts w:hAnsi="標楷體" w:hint="eastAsia"/>
          <w:lang w:eastAsia="zh-HK"/>
        </w:rPr>
        <w:t>七</w:t>
      </w:r>
      <w:r w:rsidR="00414008" w:rsidRPr="004E7086">
        <w:rPr>
          <w:rFonts w:hAnsi="標楷體" w:hint="eastAsia"/>
          <w:lang w:eastAsia="zh-HK"/>
        </w:rPr>
        <w:t>、使用班級應注意不造成公共危險，並保持教室整潔，不得留置私人物品。</w:t>
      </w:r>
    </w:p>
    <w:p w:rsidR="006E1B39" w:rsidRPr="004E7086" w:rsidRDefault="00CD08BB" w:rsidP="006E1B39">
      <w:pPr>
        <w:pStyle w:val="Default"/>
        <w:spacing w:line="480" w:lineRule="exact"/>
        <w:jc w:val="both"/>
        <w:rPr>
          <w:rFonts w:hAnsi="標楷體"/>
          <w:lang w:eastAsia="zh-HK"/>
        </w:rPr>
      </w:pPr>
      <w:r w:rsidRPr="004E7086">
        <w:rPr>
          <w:rFonts w:hAnsi="標楷體" w:hint="eastAsia"/>
          <w:lang w:eastAsia="zh-HK"/>
        </w:rPr>
        <w:t>八</w:t>
      </w:r>
      <w:r w:rsidR="00414008" w:rsidRPr="004E7086">
        <w:rPr>
          <w:rFonts w:hAnsi="標楷體" w:hint="eastAsia"/>
          <w:lang w:eastAsia="zh-HK"/>
        </w:rPr>
        <w:t>、</w:t>
      </w:r>
      <w:r w:rsidR="006E1B39">
        <w:rPr>
          <w:rFonts w:hAnsi="標楷體" w:hint="eastAsia"/>
          <w:lang w:eastAsia="zh-HK"/>
        </w:rPr>
        <w:t>器具禁止外借，如有特殊活動需先向管理老師申請，</w:t>
      </w:r>
      <w:r w:rsidR="006E1B39" w:rsidRPr="004E7086">
        <w:rPr>
          <w:rFonts w:hAnsi="標楷體" w:hint="eastAsia"/>
          <w:lang w:eastAsia="zh-HK"/>
        </w:rPr>
        <w:t>同意後方可借用。</w:t>
      </w:r>
    </w:p>
    <w:p w:rsidR="006E1B39" w:rsidRDefault="00414008" w:rsidP="006E1B39">
      <w:pPr>
        <w:pStyle w:val="Default"/>
        <w:spacing w:line="480" w:lineRule="exact"/>
        <w:jc w:val="both"/>
        <w:rPr>
          <w:rFonts w:hAnsi="標楷體"/>
          <w:lang w:eastAsia="zh-HK"/>
        </w:rPr>
      </w:pPr>
      <w:r w:rsidRPr="004E7086">
        <w:rPr>
          <w:rFonts w:hAnsi="標楷體" w:hint="eastAsia"/>
          <w:lang w:eastAsia="zh-HK"/>
        </w:rPr>
        <w:t>九、器具使用前請先清點，發現遺失或損毀則</w:t>
      </w:r>
      <w:r w:rsidR="006E1B39" w:rsidRPr="004E7086">
        <w:rPr>
          <w:rFonts w:hAnsi="標楷體" w:hint="eastAsia"/>
          <w:lang w:eastAsia="zh-HK"/>
        </w:rPr>
        <w:t>向任課老師報備並填寫破損表，並將破損</w:t>
      </w:r>
    </w:p>
    <w:p w:rsidR="006E1B39" w:rsidRPr="004E7086" w:rsidRDefault="006E1B39" w:rsidP="006E1B39">
      <w:pPr>
        <w:pStyle w:val="Default"/>
        <w:spacing w:line="480" w:lineRule="exact"/>
        <w:jc w:val="both"/>
        <w:rPr>
          <w:rFonts w:hAnsi="標楷體"/>
          <w:lang w:eastAsia="zh-HK"/>
        </w:rPr>
      </w:pPr>
      <w:r>
        <w:rPr>
          <w:rFonts w:hAnsi="標楷體" w:hint="eastAsia"/>
        </w:rPr>
        <w:t xml:space="preserve">    </w:t>
      </w:r>
      <w:r w:rsidRPr="004E7086">
        <w:rPr>
          <w:rFonts w:hAnsi="標楷體" w:hint="eastAsia"/>
          <w:lang w:eastAsia="zh-HK"/>
        </w:rPr>
        <w:t>之器具放置破損箱裡，任課老師再通知管理老師處理報廢。</w:t>
      </w:r>
    </w:p>
    <w:p w:rsidR="006E1B39" w:rsidRDefault="00CD08BB" w:rsidP="00CD08BB">
      <w:pPr>
        <w:pStyle w:val="Default"/>
        <w:spacing w:line="480" w:lineRule="exact"/>
        <w:jc w:val="both"/>
        <w:rPr>
          <w:rFonts w:hAnsi="標楷體"/>
          <w:lang w:eastAsia="zh-HK"/>
        </w:rPr>
      </w:pPr>
      <w:r w:rsidRPr="004E7086">
        <w:rPr>
          <w:rFonts w:hAnsi="標楷體" w:hint="eastAsia"/>
          <w:lang w:eastAsia="zh-HK"/>
        </w:rPr>
        <w:t>十</w:t>
      </w:r>
      <w:r w:rsidR="00414008" w:rsidRPr="004E7086">
        <w:rPr>
          <w:rFonts w:hAnsi="標楷體" w:hint="eastAsia"/>
          <w:lang w:eastAsia="zh-HK"/>
        </w:rPr>
        <w:t>、每次課程結束後，各組確實做好教室清理、器具清洗、清潔並擦乾水槽及打掃公共</w:t>
      </w:r>
    </w:p>
    <w:p w:rsidR="005D6B8F" w:rsidRPr="004E7086" w:rsidRDefault="006E1B39" w:rsidP="00CD08BB">
      <w:pPr>
        <w:pStyle w:val="Default"/>
        <w:spacing w:line="480" w:lineRule="exact"/>
        <w:jc w:val="both"/>
        <w:rPr>
          <w:rFonts w:hAnsi="標楷體"/>
          <w:lang w:eastAsia="zh-HK"/>
        </w:rPr>
      </w:pPr>
      <w:r>
        <w:rPr>
          <w:rFonts w:hAnsi="標楷體" w:hint="eastAsia"/>
        </w:rPr>
        <w:t xml:space="preserve">    </w:t>
      </w:r>
      <w:r w:rsidR="00414008" w:rsidRPr="004E7086">
        <w:rPr>
          <w:rFonts w:hAnsi="標楷體" w:hint="eastAsia"/>
          <w:lang w:eastAsia="zh-HK"/>
        </w:rPr>
        <w:t>區域。</w:t>
      </w:r>
      <w:r w:rsidR="005D6B8F" w:rsidRPr="004E7086">
        <w:rPr>
          <w:rFonts w:hAnsi="標楷體" w:hint="eastAsia"/>
          <w:lang w:eastAsia="zh-HK"/>
        </w:rPr>
        <w:t xml:space="preserve">   </w:t>
      </w:r>
    </w:p>
    <w:p w:rsidR="001E6305" w:rsidRDefault="005D6B8F" w:rsidP="006E1B39">
      <w:pPr>
        <w:pStyle w:val="Default"/>
        <w:spacing w:line="480" w:lineRule="exact"/>
        <w:ind w:left="1200" w:hangingChars="500" w:hanging="1200"/>
        <w:jc w:val="both"/>
        <w:rPr>
          <w:rFonts w:hAnsi="標楷體"/>
          <w:lang w:eastAsia="zh-HK"/>
        </w:rPr>
      </w:pPr>
      <w:r w:rsidRPr="004E7086">
        <w:rPr>
          <w:rFonts w:hAnsi="標楷體" w:hint="eastAsia"/>
          <w:lang w:eastAsia="zh-HK"/>
        </w:rPr>
        <w:t>十</w:t>
      </w:r>
      <w:r w:rsidR="00CD08BB" w:rsidRPr="004E7086">
        <w:rPr>
          <w:rFonts w:hAnsi="標楷體" w:hint="eastAsia"/>
          <w:lang w:eastAsia="zh-HK"/>
        </w:rPr>
        <w:t>一</w:t>
      </w:r>
      <w:r w:rsidR="00901DE6" w:rsidRPr="004E7086">
        <w:rPr>
          <w:rFonts w:hAnsi="標楷體" w:hint="eastAsia"/>
          <w:lang w:eastAsia="zh-HK"/>
        </w:rPr>
        <w:t>、</w:t>
      </w:r>
      <w:r w:rsidR="008C599B" w:rsidRPr="004E7086">
        <w:rPr>
          <w:rFonts w:hAnsi="標楷體" w:hint="eastAsia"/>
          <w:lang w:eastAsia="zh-HK"/>
        </w:rPr>
        <w:t>使用後，由任課老師填寫專業教室使用紀錄表</w:t>
      </w:r>
      <w:r w:rsidR="006E1B39">
        <w:rPr>
          <w:rFonts w:hAnsi="標楷體" w:hint="eastAsia"/>
          <w:lang w:eastAsia="zh-HK"/>
        </w:rPr>
        <w:t>經任課老師檢查後，</w:t>
      </w:r>
      <w:r w:rsidR="001E6305" w:rsidRPr="004E7086">
        <w:rPr>
          <w:rFonts w:hAnsi="標楷體" w:hint="eastAsia"/>
          <w:lang w:eastAsia="zh-HK"/>
        </w:rPr>
        <w:t>並將鑰匙交還</w:t>
      </w:r>
    </w:p>
    <w:p w:rsidR="006E1B39" w:rsidRPr="006E1B39" w:rsidRDefault="001E6305" w:rsidP="001E6305">
      <w:pPr>
        <w:pStyle w:val="Default"/>
        <w:spacing w:line="480" w:lineRule="exact"/>
        <w:ind w:left="1200" w:hangingChars="500" w:hanging="1200"/>
        <w:jc w:val="both"/>
        <w:rPr>
          <w:rFonts w:hAnsi="標楷體"/>
          <w:lang w:eastAsia="zh-HK"/>
        </w:rPr>
      </w:pPr>
      <w:r>
        <w:rPr>
          <w:rFonts w:hAnsi="標楷體" w:hint="eastAsia"/>
        </w:rPr>
        <w:t xml:space="preserve">   </w:t>
      </w:r>
      <w:r w:rsidRPr="004E7086">
        <w:rPr>
          <w:rFonts w:hAnsi="標楷體" w:hint="eastAsia"/>
          <w:lang w:eastAsia="zh-HK"/>
        </w:rPr>
        <w:t>圖書館，</w:t>
      </w:r>
      <w:r w:rsidRPr="004E7086">
        <w:rPr>
          <w:rFonts w:hAnsi="標楷體" w:hint="eastAsia"/>
        </w:rPr>
        <w:t>才</w:t>
      </w:r>
      <w:r w:rsidRPr="004E7086">
        <w:rPr>
          <w:rFonts w:hAnsi="標楷體" w:hint="eastAsia"/>
          <w:lang w:eastAsia="zh-HK"/>
        </w:rPr>
        <w:t>可離開。</w:t>
      </w:r>
      <w:r>
        <w:rPr>
          <w:rFonts w:hAnsi="標楷體"/>
          <w:lang w:eastAsia="zh-HK"/>
        </w:rPr>
        <w:t xml:space="preserve"> </w:t>
      </w:r>
      <w:r w:rsidR="006E1B39">
        <w:rPr>
          <w:rFonts w:hAnsi="標楷體" w:hint="eastAsia"/>
        </w:rPr>
        <w:t xml:space="preserve"> </w:t>
      </w:r>
    </w:p>
    <w:p w:rsidR="008C599B" w:rsidRPr="004E7086" w:rsidRDefault="00CB3E3B" w:rsidP="008C599B">
      <w:pPr>
        <w:pStyle w:val="Default"/>
        <w:spacing w:line="480" w:lineRule="exact"/>
        <w:ind w:left="1200" w:hangingChars="500" w:hanging="1200"/>
        <w:jc w:val="both"/>
        <w:rPr>
          <w:rFonts w:hAnsi="標楷體"/>
          <w:lang w:eastAsia="zh-HK"/>
        </w:rPr>
      </w:pPr>
      <w:r w:rsidRPr="004E7086">
        <w:rPr>
          <w:rFonts w:hAnsi="標楷體" w:hint="eastAsia"/>
          <w:lang w:eastAsia="zh-HK"/>
        </w:rPr>
        <w:t>十</w:t>
      </w:r>
      <w:r w:rsidR="00CD08BB" w:rsidRPr="004E7086">
        <w:rPr>
          <w:rFonts w:hAnsi="標楷體" w:hint="eastAsia"/>
          <w:lang w:eastAsia="zh-HK"/>
        </w:rPr>
        <w:t>二</w:t>
      </w:r>
      <w:r w:rsidR="00414008" w:rsidRPr="004E7086">
        <w:rPr>
          <w:rFonts w:hAnsi="標楷體" w:hint="eastAsia"/>
          <w:lang w:eastAsia="zh-HK"/>
        </w:rPr>
        <w:t>、</w:t>
      </w:r>
      <w:r w:rsidR="008C599B" w:rsidRPr="004E7086">
        <w:rPr>
          <w:rFonts w:hAnsi="標楷體" w:cs="Arial"/>
          <w:bCs/>
          <w:color w:val="000000" w:themeColor="text1"/>
        </w:rPr>
        <w:t>本</w:t>
      </w:r>
      <w:r w:rsidR="008C599B" w:rsidRPr="004E7086">
        <w:rPr>
          <w:rFonts w:hAnsi="標楷體" w:cs="Arial" w:hint="eastAsia"/>
          <w:bCs/>
          <w:color w:val="000000" w:themeColor="text1"/>
        </w:rPr>
        <w:t>要點</w:t>
      </w:r>
      <w:r w:rsidR="008C599B" w:rsidRPr="004E7086">
        <w:rPr>
          <w:rFonts w:hAnsi="標楷體" w:cs="Arial"/>
          <w:bCs/>
          <w:color w:val="000000" w:themeColor="text1"/>
        </w:rPr>
        <w:t>經</w:t>
      </w:r>
      <w:r w:rsidR="008C599B" w:rsidRPr="004E7086">
        <w:rPr>
          <w:rFonts w:hAnsi="標楷體" w:cs="Arial" w:hint="eastAsia"/>
          <w:bCs/>
          <w:color w:val="000000" w:themeColor="text1"/>
        </w:rPr>
        <w:t>餐旅群科會議通過</w:t>
      </w:r>
      <w:r w:rsidR="0071763A">
        <w:rPr>
          <w:rFonts w:hAnsi="標楷體" w:cs="Arial" w:hint="eastAsia"/>
          <w:bCs/>
          <w:color w:val="000000" w:themeColor="text1"/>
        </w:rPr>
        <w:t>,</w:t>
      </w:r>
      <w:r w:rsidR="008C599B" w:rsidRPr="004E7086">
        <w:rPr>
          <w:rFonts w:hAnsi="標楷體" w:cs="Arial" w:hint="eastAsia"/>
          <w:bCs/>
          <w:color w:val="000000" w:themeColor="text1"/>
        </w:rPr>
        <w:t>陳</w:t>
      </w:r>
      <w:r w:rsidR="0071763A">
        <w:rPr>
          <w:rFonts w:hAnsi="標楷體" w:cs="Arial" w:hint="eastAsia"/>
          <w:bCs/>
          <w:color w:val="000000" w:themeColor="text1"/>
        </w:rPr>
        <w:t xml:space="preserve"> </w:t>
      </w:r>
      <w:bookmarkStart w:id="0" w:name="_GoBack"/>
      <w:bookmarkEnd w:id="0"/>
      <w:r w:rsidR="008C599B" w:rsidRPr="004E7086">
        <w:rPr>
          <w:rFonts w:hAnsi="標楷體" w:cs="Arial" w:hint="eastAsia"/>
          <w:bCs/>
          <w:color w:val="000000" w:themeColor="text1"/>
          <w:lang w:eastAsia="zh-HK"/>
        </w:rPr>
        <w:t>校</w:t>
      </w:r>
      <w:r w:rsidR="008C599B" w:rsidRPr="004E7086">
        <w:rPr>
          <w:rFonts w:hAnsi="標楷體" w:cs="Arial" w:hint="eastAsia"/>
          <w:bCs/>
          <w:color w:val="000000" w:themeColor="text1"/>
        </w:rPr>
        <w:t>長核可</w:t>
      </w:r>
      <w:r w:rsidR="008C599B" w:rsidRPr="004E7086">
        <w:rPr>
          <w:rFonts w:hAnsi="標楷體" w:hint="eastAsia"/>
        </w:rPr>
        <w:t>後實施，修正時亦同。</w:t>
      </w:r>
    </w:p>
    <w:sectPr w:rsidR="008C599B" w:rsidRPr="004E7086" w:rsidSect="0021467C">
      <w:pgSz w:w="11906" w:h="16838" w:code="9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6A" w:rsidRDefault="00E9416A" w:rsidP="0031227F">
      <w:r>
        <w:separator/>
      </w:r>
    </w:p>
  </w:endnote>
  <w:endnote w:type="continuationSeparator" w:id="0">
    <w:p w:rsidR="00E9416A" w:rsidRDefault="00E9416A" w:rsidP="0031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6A" w:rsidRDefault="00E9416A" w:rsidP="0031227F">
      <w:r>
        <w:separator/>
      </w:r>
    </w:p>
  </w:footnote>
  <w:footnote w:type="continuationSeparator" w:id="0">
    <w:p w:rsidR="00E9416A" w:rsidRDefault="00E9416A" w:rsidP="00312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B3AD1"/>
    <w:multiLevelType w:val="hybridMultilevel"/>
    <w:tmpl w:val="F2683C76"/>
    <w:lvl w:ilvl="0" w:tplc="2200B54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0D444A"/>
    <w:multiLevelType w:val="hybridMultilevel"/>
    <w:tmpl w:val="53CAF5D0"/>
    <w:lvl w:ilvl="0" w:tplc="CEC4AB68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7F"/>
    <w:rsid w:val="000B2110"/>
    <w:rsid w:val="00125F72"/>
    <w:rsid w:val="00144EAA"/>
    <w:rsid w:val="001E6305"/>
    <w:rsid w:val="0031227F"/>
    <w:rsid w:val="00354C24"/>
    <w:rsid w:val="00357ABE"/>
    <w:rsid w:val="00414008"/>
    <w:rsid w:val="00432C61"/>
    <w:rsid w:val="0047469D"/>
    <w:rsid w:val="004A2F63"/>
    <w:rsid w:val="004E7086"/>
    <w:rsid w:val="00592BE6"/>
    <w:rsid w:val="005D6B8F"/>
    <w:rsid w:val="006E1B39"/>
    <w:rsid w:val="0071763A"/>
    <w:rsid w:val="007606E4"/>
    <w:rsid w:val="007A26B1"/>
    <w:rsid w:val="00800F2C"/>
    <w:rsid w:val="008028F2"/>
    <w:rsid w:val="00820210"/>
    <w:rsid w:val="008C599B"/>
    <w:rsid w:val="008E7123"/>
    <w:rsid w:val="00901DE6"/>
    <w:rsid w:val="00971B77"/>
    <w:rsid w:val="00981ED1"/>
    <w:rsid w:val="00A37B8F"/>
    <w:rsid w:val="00AC3572"/>
    <w:rsid w:val="00B15A7E"/>
    <w:rsid w:val="00BB30B9"/>
    <w:rsid w:val="00BD2BCA"/>
    <w:rsid w:val="00C60075"/>
    <w:rsid w:val="00CB3E3B"/>
    <w:rsid w:val="00CD08BB"/>
    <w:rsid w:val="00D040BA"/>
    <w:rsid w:val="00D1198B"/>
    <w:rsid w:val="00D47FD1"/>
    <w:rsid w:val="00DA0821"/>
    <w:rsid w:val="00E9416A"/>
    <w:rsid w:val="00F662D0"/>
    <w:rsid w:val="00F7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2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paragraph" w:styleId="a3">
    <w:name w:val="header"/>
    <w:basedOn w:val="a"/>
    <w:link w:val="a4"/>
    <w:rsid w:val="0031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22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227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31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27F"/>
    <w:rPr>
      <w:rFonts w:ascii="Times New Roman" w:eastAsia="新細明體" w:hAnsi="Times New Roman" w:cs="Times New Roman"/>
      <w:sz w:val="20"/>
      <w:szCs w:val="20"/>
    </w:rPr>
  </w:style>
  <w:style w:type="paragraph" w:customStyle="1" w:styleId="paragraphstyle">
    <w:name w:val="paragraph_style"/>
    <w:basedOn w:val="a"/>
    <w:rsid w:val="00D119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27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ne-NP"/>
    </w:rPr>
  </w:style>
  <w:style w:type="paragraph" w:styleId="a3">
    <w:name w:val="header"/>
    <w:basedOn w:val="a"/>
    <w:link w:val="a4"/>
    <w:rsid w:val="0031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227F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1227F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312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27F"/>
    <w:rPr>
      <w:rFonts w:ascii="Times New Roman" w:eastAsia="新細明體" w:hAnsi="Times New Roman" w:cs="Times New Roman"/>
      <w:sz w:val="20"/>
      <w:szCs w:val="20"/>
    </w:rPr>
  </w:style>
  <w:style w:type="paragraph" w:customStyle="1" w:styleId="paragraphstyle">
    <w:name w:val="paragraph_style"/>
    <w:basedOn w:val="a"/>
    <w:rsid w:val="00D119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chunrong@ecp.pmsh.khc.edu.tw</dc:creator>
  <cp:lastModifiedBy>admin</cp:lastModifiedBy>
  <cp:revision>35</cp:revision>
  <cp:lastPrinted>2019-09-23T08:22:00Z</cp:lastPrinted>
  <dcterms:created xsi:type="dcterms:W3CDTF">2019-09-20T09:52:00Z</dcterms:created>
  <dcterms:modified xsi:type="dcterms:W3CDTF">2019-09-24T06:56:00Z</dcterms:modified>
</cp:coreProperties>
</file>